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3E" w:rsidRPr="00AB3F53" w:rsidRDefault="00D6513E" w:rsidP="00D6513E">
      <w:pPr>
        <w:pStyle w:val="Heading1"/>
        <w:tabs>
          <w:tab w:val="left" w:pos="6855"/>
        </w:tabs>
        <w:rPr>
          <w:rFonts w:ascii="Tahoma" w:hAnsi="Tahoma" w:cs="Tahoma"/>
          <w:sz w:val="22"/>
          <w:szCs w:val="22"/>
          <w:u w:val="single"/>
        </w:rPr>
      </w:pPr>
      <w:r w:rsidRPr="00AB3F53">
        <w:rPr>
          <w:rFonts w:ascii="Tahoma" w:hAnsi="Tahoma" w:cs="Tahoma"/>
          <w:noProof/>
          <w:sz w:val="22"/>
          <w:szCs w:val="22"/>
          <w:lang w:val="en-IN" w:eastAsia="en-IN"/>
        </w:rPr>
        <w:drawing>
          <wp:anchor distT="0" distB="0" distL="114300" distR="114300" simplePos="0" relativeHeight="251659264" behindDoc="1" locked="0" layoutInCell="1" allowOverlap="1" wp14:anchorId="2495F5DA" wp14:editId="28055FAC">
            <wp:simplePos x="0" y="0"/>
            <wp:positionH relativeFrom="column">
              <wp:posOffset>-523875</wp:posOffset>
            </wp:positionH>
            <wp:positionV relativeFrom="paragraph">
              <wp:posOffset>-342900</wp:posOffset>
            </wp:positionV>
            <wp:extent cx="2124075" cy="1274445"/>
            <wp:effectExtent l="0" t="0" r="9525" b="190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127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13E" w:rsidRPr="00AB3F53" w:rsidRDefault="00D6513E" w:rsidP="00D6513E">
      <w:pPr>
        <w:pStyle w:val="Heading2"/>
        <w:rPr>
          <w:rFonts w:ascii="Tahoma" w:hAnsi="Tahoma" w:cs="Tahoma"/>
          <w:sz w:val="22"/>
          <w:szCs w:val="22"/>
        </w:rPr>
      </w:pPr>
      <w:r w:rsidRPr="00AB3F53">
        <w:rPr>
          <w:rFonts w:ascii="Tahoma" w:hAnsi="Tahoma" w:cs="Tahoma"/>
          <w:sz w:val="22"/>
          <w:szCs w:val="22"/>
        </w:rPr>
        <w:t xml:space="preserve">            JOINT ELECTRICITY REGULATORY COMMISSION</w:t>
      </w:r>
    </w:p>
    <w:p w:rsidR="00D6513E" w:rsidRPr="00AB3F53" w:rsidRDefault="00D6513E" w:rsidP="00D6513E">
      <w:pPr>
        <w:pStyle w:val="Heading2"/>
        <w:rPr>
          <w:rFonts w:ascii="Tahoma" w:hAnsi="Tahoma" w:cs="Tahoma"/>
          <w:sz w:val="22"/>
          <w:szCs w:val="22"/>
        </w:rPr>
      </w:pPr>
      <w:r w:rsidRPr="00AB3F53">
        <w:rPr>
          <w:rFonts w:ascii="Tahoma" w:hAnsi="Tahoma" w:cs="Tahoma"/>
          <w:sz w:val="22"/>
          <w:szCs w:val="22"/>
        </w:rPr>
        <w:t xml:space="preserve">        FOR MANIPUR AND MIZORAM</w:t>
      </w:r>
    </w:p>
    <w:p w:rsidR="00D6513E" w:rsidRPr="00AB3F53" w:rsidRDefault="00D6513E" w:rsidP="00D6513E">
      <w:pPr>
        <w:tabs>
          <w:tab w:val="left" w:pos="2700"/>
        </w:tabs>
        <w:jc w:val="center"/>
        <w:rPr>
          <w:rFonts w:ascii="Tahoma" w:hAnsi="Tahoma" w:cs="Tahoma"/>
          <w:b/>
          <w:sz w:val="22"/>
          <w:szCs w:val="22"/>
        </w:rPr>
      </w:pPr>
      <w:r w:rsidRPr="00AB3F53">
        <w:rPr>
          <w:rFonts w:ascii="Tahoma" w:hAnsi="Tahoma" w:cs="Tahoma"/>
          <w:b/>
          <w:sz w:val="22"/>
          <w:szCs w:val="22"/>
        </w:rPr>
        <w:t xml:space="preserve">      </w:t>
      </w:r>
      <w:proofErr w:type="gramStart"/>
      <w:r w:rsidRPr="00AB3F53">
        <w:rPr>
          <w:rFonts w:ascii="Tahoma" w:hAnsi="Tahoma" w:cs="Tahoma"/>
          <w:b/>
          <w:sz w:val="22"/>
          <w:szCs w:val="22"/>
        </w:rPr>
        <w:t>AIZAWL :</w:t>
      </w:r>
      <w:proofErr w:type="gramEnd"/>
      <w:r w:rsidRPr="00AB3F53">
        <w:rPr>
          <w:rFonts w:ascii="Tahoma" w:hAnsi="Tahoma" w:cs="Tahoma"/>
          <w:b/>
          <w:sz w:val="22"/>
          <w:szCs w:val="22"/>
        </w:rPr>
        <w:t xml:space="preserve"> : : MIZORAM</w:t>
      </w:r>
    </w:p>
    <w:p w:rsidR="00D6513E" w:rsidRPr="00AB3F53" w:rsidRDefault="00D6513E" w:rsidP="00D6513E">
      <w:pPr>
        <w:tabs>
          <w:tab w:val="left" w:pos="2700"/>
        </w:tabs>
        <w:jc w:val="center"/>
        <w:rPr>
          <w:rFonts w:ascii="Tahoma" w:hAnsi="Tahoma" w:cs="Tahoma"/>
          <w:b/>
          <w:sz w:val="22"/>
          <w:szCs w:val="22"/>
        </w:rPr>
      </w:pPr>
    </w:p>
    <w:p w:rsidR="00D6513E" w:rsidRPr="004D7560" w:rsidRDefault="00D6513E" w:rsidP="00D6513E">
      <w:pPr>
        <w:pStyle w:val="Heading3"/>
        <w:jc w:val="center"/>
        <w:rPr>
          <w:rFonts w:ascii="Tahoma" w:hAnsi="Tahoma" w:cs="Tahoma"/>
          <w:b/>
          <w:sz w:val="20"/>
          <w:szCs w:val="20"/>
        </w:rPr>
      </w:pPr>
      <w:r w:rsidRPr="00AB3F53">
        <w:rPr>
          <w:rFonts w:ascii="Tahoma" w:hAnsi="Tahoma" w:cs="Tahoma"/>
          <w:b/>
          <w:sz w:val="22"/>
        </w:rPr>
        <w:t xml:space="preserve">    </w:t>
      </w:r>
      <w:r w:rsidRPr="004D7560">
        <w:rPr>
          <w:rFonts w:ascii="Tahoma" w:hAnsi="Tahoma" w:cs="Tahoma"/>
          <w:b/>
          <w:sz w:val="20"/>
          <w:szCs w:val="20"/>
        </w:rPr>
        <w:t xml:space="preserve">TBL </w:t>
      </w:r>
      <w:proofErr w:type="spellStart"/>
      <w:r w:rsidRPr="004D7560">
        <w:rPr>
          <w:rFonts w:ascii="Tahoma" w:hAnsi="Tahoma" w:cs="Tahoma"/>
          <w:b/>
          <w:sz w:val="20"/>
          <w:szCs w:val="20"/>
        </w:rPr>
        <w:t>Bhawan</w:t>
      </w:r>
      <w:proofErr w:type="spellEnd"/>
      <w:r w:rsidRPr="004D7560">
        <w:rPr>
          <w:rFonts w:ascii="Tahoma" w:hAnsi="Tahoma" w:cs="Tahoma"/>
          <w:b/>
          <w:sz w:val="20"/>
          <w:szCs w:val="20"/>
        </w:rPr>
        <w:t>, 2</w:t>
      </w:r>
      <w:r w:rsidRPr="004D7560">
        <w:rPr>
          <w:rFonts w:ascii="Tahoma" w:hAnsi="Tahoma" w:cs="Tahoma"/>
          <w:b/>
          <w:sz w:val="20"/>
          <w:szCs w:val="20"/>
          <w:vertAlign w:val="superscript"/>
        </w:rPr>
        <w:t>nd</w:t>
      </w:r>
      <w:r w:rsidRPr="004D7560">
        <w:rPr>
          <w:rFonts w:ascii="Tahoma" w:hAnsi="Tahoma" w:cs="Tahoma"/>
          <w:b/>
          <w:sz w:val="20"/>
          <w:szCs w:val="20"/>
        </w:rPr>
        <w:t xml:space="preserve"> – 5</w:t>
      </w:r>
      <w:r w:rsidRPr="004D7560">
        <w:rPr>
          <w:rFonts w:ascii="Tahoma" w:hAnsi="Tahoma" w:cs="Tahoma"/>
          <w:b/>
          <w:sz w:val="20"/>
          <w:szCs w:val="20"/>
          <w:vertAlign w:val="superscript"/>
        </w:rPr>
        <w:t>th</w:t>
      </w:r>
      <w:r w:rsidRPr="004D7560">
        <w:rPr>
          <w:rFonts w:ascii="Tahoma" w:hAnsi="Tahoma" w:cs="Tahoma"/>
          <w:b/>
          <w:sz w:val="20"/>
          <w:szCs w:val="20"/>
        </w:rPr>
        <w:t xml:space="preserve"> Floor, E – 18, Peter Street, </w:t>
      </w:r>
      <w:proofErr w:type="spellStart"/>
      <w:r w:rsidRPr="004D7560">
        <w:rPr>
          <w:rFonts w:ascii="Tahoma" w:hAnsi="Tahoma" w:cs="Tahoma"/>
          <w:b/>
          <w:sz w:val="20"/>
          <w:szCs w:val="20"/>
        </w:rPr>
        <w:t>Khatla</w:t>
      </w:r>
      <w:proofErr w:type="spellEnd"/>
      <w:r w:rsidRPr="004D7560">
        <w:rPr>
          <w:rFonts w:ascii="Tahoma" w:hAnsi="Tahoma" w:cs="Tahoma"/>
          <w:b/>
          <w:sz w:val="20"/>
          <w:szCs w:val="20"/>
        </w:rPr>
        <w:t xml:space="preserve">, </w:t>
      </w:r>
      <w:proofErr w:type="spellStart"/>
      <w:r w:rsidRPr="004D7560">
        <w:rPr>
          <w:rFonts w:ascii="Tahoma" w:hAnsi="Tahoma" w:cs="Tahoma"/>
          <w:b/>
          <w:sz w:val="20"/>
          <w:szCs w:val="20"/>
        </w:rPr>
        <w:t>Aizawl</w:t>
      </w:r>
      <w:proofErr w:type="spellEnd"/>
      <w:r w:rsidRPr="004D7560">
        <w:rPr>
          <w:rFonts w:ascii="Tahoma" w:hAnsi="Tahoma" w:cs="Tahoma"/>
          <w:b/>
          <w:sz w:val="20"/>
          <w:szCs w:val="20"/>
        </w:rPr>
        <w:t>, Mizoram-796001</w:t>
      </w:r>
    </w:p>
    <w:p w:rsidR="00D6513E" w:rsidRPr="004D7560" w:rsidRDefault="00D6513E" w:rsidP="00D6513E">
      <w:pPr>
        <w:pStyle w:val="Heading3"/>
        <w:jc w:val="center"/>
        <w:rPr>
          <w:rFonts w:ascii="Tahoma" w:hAnsi="Tahoma" w:cs="Tahoma"/>
          <w:b/>
          <w:sz w:val="20"/>
          <w:szCs w:val="20"/>
        </w:rPr>
      </w:pPr>
      <w:r w:rsidRPr="004D7560">
        <w:rPr>
          <w:rFonts w:ascii="Tahoma" w:hAnsi="Tahoma" w:cs="Tahoma"/>
          <w:b/>
          <w:sz w:val="20"/>
          <w:szCs w:val="20"/>
        </w:rPr>
        <w:t xml:space="preserve">   </w:t>
      </w:r>
      <w:proofErr w:type="gramStart"/>
      <w:r w:rsidRPr="004D7560">
        <w:rPr>
          <w:rFonts w:ascii="Tahoma" w:hAnsi="Tahoma" w:cs="Tahoma"/>
          <w:b/>
          <w:sz w:val="20"/>
          <w:szCs w:val="20"/>
        </w:rPr>
        <w:t>Tel. No.</w:t>
      </w:r>
      <w:proofErr w:type="gramEnd"/>
      <w:r w:rsidRPr="004D7560">
        <w:rPr>
          <w:rFonts w:ascii="Tahoma" w:hAnsi="Tahoma" w:cs="Tahoma"/>
          <w:b/>
          <w:sz w:val="20"/>
          <w:szCs w:val="20"/>
        </w:rPr>
        <w:t xml:space="preserve"> : 0389-2336555 / 2335625, Fax: 0389-2336299 / 2335523/2335625</w:t>
      </w:r>
    </w:p>
    <w:p w:rsidR="00D6513E" w:rsidRPr="004D7560" w:rsidRDefault="00D6513E" w:rsidP="00D6513E">
      <w:pPr>
        <w:pStyle w:val="Heading3"/>
        <w:jc w:val="center"/>
        <w:rPr>
          <w:rFonts w:ascii="Tahoma" w:hAnsi="Tahoma" w:cs="Tahoma"/>
          <w:b/>
          <w:bCs/>
          <w:i w:val="0"/>
          <w:iCs/>
          <w:sz w:val="20"/>
          <w:szCs w:val="20"/>
          <w:u w:val="single"/>
        </w:rPr>
      </w:pPr>
      <w:proofErr w:type="gramStart"/>
      <w:r w:rsidRPr="004D7560">
        <w:rPr>
          <w:rFonts w:ascii="Tahoma" w:hAnsi="Tahoma" w:cs="Tahoma"/>
          <w:b/>
          <w:bCs/>
          <w:sz w:val="20"/>
          <w:szCs w:val="20"/>
        </w:rPr>
        <w:t>Website</w:t>
      </w:r>
      <w:r w:rsidRPr="004D7560">
        <w:rPr>
          <w:rFonts w:ascii="Tahoma" w:hAnsi="Tahoma" w:cs="Tahoma"/>
          <w:b/>
          <w:i w:val="0"/>
          <w:iCs/>
          <w:sz w:val="20"/>
          <w:szCs w:val="20"/>
        </w:rPr>
        <w:t xml:space="preserve"> :</w:t>
      </w:r>
      <w:proofErr w:type="gramEnd"/>
      <w:r w:rsidRPr="004D7560">
        <w:rPr>
          <w:rFonts w:ascii="Tahoma" w:hAnsi="Tahoma" w:cs="Tahoma"/>
          <w:b/>
          <w:i w:val="0"/>
          <w:iCs/>
          <w:sz w:val="20"/>
          <w:szCs w:val="20"/>
        </w:rPr>
        <w:t xml:space="preserve"> </w:t>
      </w:r>
      <w:hyperlink r:id="rId7" w:history="1">
        <w:r w:rsidRPr="004D7560">
          <w:rPr>
            <w:rStyle w:val="Hyperlink"/>
            <w:rFonts w:ascii="Tahoma" w:eastAsiaTheme="majorEastAsia" w:hAnsi="Tahoma" w:cs="Tahoma"/>
            <w:sz w:val="20"/>
            <w:szCs w:val="20"/>
          </w:rPr>
          <w:t>www.jerc.mizoram.gov.in</w:t>
        </w:r>
      </w:hyperlink>
      <w:r w:rsidRPr="004D7560">
        <w:rPr>
          <w:rFonts w:ascii="Tahoma" w:hAnsi="Tahoma" w:cs="Tahoma"/>
          <w:b/>
          <w:i w:val="0"/>
          <w:iCs/>
          <w:sz w:val="20"/>
          <w:szCs w:val="20"/>
        </w:rPr>
        <w:t xml:space="preserve">  , Email</w:t>
      </w:r>
      <w:r w:rsidRPr="004D7560">
        <w:rPr>
          <w:rFonts w:ascii="Tahoma" w:hAnsi="Tahoma" w:cs="Tahoma"/>
          <w:b/>
          <w:bCs/>
          <w:i w:val="0"/>
          <w:iCs/>
          <w:sz w:val="20"/>
          <w:szCs w:val="20"/>
        </w:rPr>
        <w:t xml:space="preserve"> : </w:t>
      </w:r>
      <w:r w:rsidRPr="004D7560">
        <w:rPr>
          <w:rFonts w:ascii="Tahoma" w:hAnsi="Tahoma" w:cs="Tahoma"/>
          <w:b/>
          <w:bCs/>
          <w:i w:val="0"/>
          <w:iCs/>
          <w:sz w:val="20"/>
          <w:szCs w:val="20"/>
          <w:u w:val="single"/>
        </w:rPr>
        <w:t xml:space="preserve"> </w:t>
      </w:r>
      <w:hyperlink r:id="rId8" w:history="1">
        <w:r w:rsidRPr="004D7560">
          <w:rPr>
            <w:rStyle w:val="Hyperlink"/>
            <w:rFonts w:ascii="Tahoma" w:eastAsiaTheme="majorEastAsia" w:hAnsi="Tahoma" w:cs="Tahoma"/>
            <w:sz w:val="20"/>
            <w:szCs w:val="20"/>
          </w:rPr>
          <w:t>jerc.mm@gmail.com</w:t>
        </w:r>
      </w:hyperlink>
    </w:p>
    <w:p w:rsidR="00D6513E" w:rsidRPr="00AB3F53" w:rsidRDefault="00D6513E" w:rsidP="00300461">
      <w:pPr>
        <w:tabs>
          <w:tab w:val="left" w:pos="8898"/>
        </w:tabs>
        <w:ind w:right="-79"/>
        <w:rPr>
          <w:rFonts w:ascii="Tahoma" w:hAnsi="Tahoma" w:cs="Tahoma"/>
          <w:b/>
          <w:bCs/>
          <w:sz w:val="22"/>
          <w:szCs w:val="22"/>
        </w:rPr>
      </w:pPr>
      <w:r w:rsidRPr="00AB3F53">
        <w:rPr>
          <w:rFonts w:ascii="Tahoma" w:hAnsi="Tahoma" w:cs="Tahoma"/>
          <w:b/>
          <w:bCs/>
          <w:noProof/>
          <w:sz w:val="22"/>
          <w:szCs w:val="22"/>
          <w:lang w:val="en-IN" w:eastAsia="en-IN"/>
        </w:rPr>
        <mc:AlternateContent>
          <mc:Choice Requires="wps">
            <w:drawing>
              <wp:anchor distT="0" distB="0" distL="114300" distR="114300" simplePos="0" relativeHeight="251660288" behindDoc="0" locked="0" layoutInCell="1" allowOverlap="1" wp14:anchorId="26F5727B" wp14:editId="3135B047">
                <wp:simplePos x="0" y="0"/>
                <wp:positionH relativeFrom="column">
                  <wp:posOffset>-86264</wp:posOffset>
                </wp:positionH>
                <wp:positionV relativeFrom="paragraph">
                  <wp:posOffset>113977</wp:posOffset>
                </wp:positionV>
                <wp:extent cx="6510212"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2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8pt;margin-top:8.95pt;width:51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uq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NJlo6yE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"/>
            </w:pict>
          </mc:Fallback>
        </mc:AlternateContent>
      </w:r>
      <w:r w:rsidRPr="00AB3F53">
        <w:rPr>
          <w:rFonts w:ascii="Tahoma" w:hAnsi="Tahoma" w:cs="Tahoma"/>
          <w:b/>
          <w:bCs/>
          <w:sz w:val="22"/>
          <w:szCs w:val="22"/>
        </w:rPr>
        <w:t xml:space="preserve"> </w:t>
      </w:r>
      <w:r w:rsidR="009B05E0">
        <w:rPr>
          <w:rFonts w:ascii="Tahoma" w:hAnsi="Tahoma" w:cs="Tahoma"/>
          <w:b/>
          <w:bCs/>
          <w:sz w:val="22"/>
          <w:szCs w:val="22"/>
        </w:rPr>
        <w:t xml:space="preserve"> </w:t>
      </w:r>
    </w:p>
    <w:p w:rsidR="00D6513E" w:rsidRDefault="00D6513E" w:rsidP="00D6513E">
      <w:pPr>
        <w:ind w:right="-79"/>
        <w:rPr>
          <w:rFonts w:ascii="Tahoma" w:hAnsi="Tahoma" w:cs="Tahoma"/>
          <w:sz w:val="22"/>
          <w:szCs w:val="22"/>
        </w:rPr>
      </w:pPr>
      <w:r w:rsidRPr="0049252B">
        <w:rPr>
          <w:rFonts w:ascii="Tahoma" w:hAnsi="Tahoma" w:cs="Tahoma"/>
          <w:bCs/>
          <w:sz w:val="22"/>
          <w:szCs w:val="22"/>
        </w:rPr>
        <w:t xml:space="preserve">No. </w:t>
      </w:r>
      <w:r>
        <w:rPr>
          <w:rFonts w:ascii="Tahoma" w:hAnsi="Tahoma" w:cs="Tahoma"/>
          <w:bCs/>
          <w:sz w:val="22"/>
          <w:szCs w:val="22"/>
        </w:rPr>
        <w:t>A</w:t>
      </w:r>
      <w:r w:rsidRPr="0049252B">
        <w:rPr>
          <w:rFonts w:ascii="Tahoma" w:hAnsi="Tahoma" w:cs="Tahoma"/>
          <w:bCs/>
          <w:sz w:val="22"/>
          <w:szCs w:val="22"/>
        </w:rPr>
        <w:t xml:space="preserve">. </w:t>
      </w:r>
      <w:r>
        <w:rPr>
          <w:rFonts w:ascii="Tahoma" w:hAnsi="Tahoma" w:cs="Tahoma"/>
          <w:bCs/>
          <w:sz w:val="22"/>
          <w:szCs w:val="22"/>
        </w:rPr>
        <w:t>12024/2/14</w:t>
      </w:r>
      <w:r w:rsidRPr="0049252B">
        <w:rPr>
          <w:rFonts w:ascii="Tahoma" w:hAnsi="Tahoma" w:cs="Tahoma"/>
          <w:bCs/>
          <w:sz w:val="22"/>
          <w:szCs w:val="22"/>
        </w:rPr>
        <w:t>-JERC</w:t>
      </w:r>
      <w:r w:rsidR="004C28E2">
        <w:rPr>
          <w:rFonts w:ascii="Tahoma" w:hAnsi="Tahoma" w:cs="Tahoma"/>
          <w:bCs/>
          <w:sz w:val="22"/>
          <w:szCs w:val="22"/>
        </w:rPr>
        <w:t>/5</w:t>
      </w:r>
      <w:r w:rsidR="00322FA0">
        <w:rPr>
          <w:rFonts w:ascii="Tahoma" w:hAnsi="Tahoma" w:cs="Tahoma"/>
          <w:bCs/>
          <w:sz w:val="22"/>
          <w:szCs w:val="22"/>
        </w:rPr>
        <w:t>3</w:t>
      </w:r>
      <w:r>
        <w:rPr>
          <w:rFonts w:ascii="Tahoma" w:hAnsi="Tahoma" w:cs="Tahoma"/>
          <w:bCs/>
          <w:sz w:val="22"/>
          <w:szCs w:val="22"/>
        </w:rPr>
        <w:t xml:space="preserve"> </w:t>
      </w:r>
      <w:r w:rsidRPr="0049252B">
        <w:rPr>
          <w:rFonts w:ascii="Tahoma" w:hAnsi="Tahoma" w:cs="Tahoma"/>
          <w:sz w:val="22"/>
          <w:szCs w:val="22"/>
        </w:rPr>
        <w:t xml:space="preserve">           </w:t>
      </w:r>
      <w:r>
        <w:rPr>
          <w:rFonts w:ascii="Tahoma" w:hAnsi="Tahoma" w:cs="Tahoma"/>
          <w:sz w:val="22"/>
          <w:szCs w:val="22"/>
        </w:rPr>
        <w:t xml:space="preserve">  </w:t>
      </w:r>
      <w:r w:rsidR="009B05E0">
        <w:rPr>
          <w:rFonts w:ascii="Tahoma" w:hAnsi="Tahoma" w:cs="Tahoma"/>
          <w:sz w:val="22"/>
          <w:szCs w:val="22"/>
        </w:rPr>
        <w:t xml:space="preserve">       </w:t>
      </w:r>
      <w:r w:rsidR="004C28E2">
        <w:rPr>
          <w:rFonts w:ascii="Tahoma" w:hAnsi="Tahoma" w:cs="Tahoma"/>
          <w:sz w:val="22"/>
          <w:szCs w:val="22"/>
        </w:rPr>
        <w:t xml:space="preserve">  </w:t>
      </w:r>
      <w:r>
        <w:rPr>
          <w:rFonts w:ascii="Tahoma" w:hAnsi="Tahoma" w:cs="Tahoma"/>
          <w:sz w:val="22"/>
          <w:szCs w:val="22"/>
        </w:rPr>
        <w:t xml:space="preserve">:           </w:t>
      </w:r>
      <w:r w:rsidR="008034B3">
        <w:rPr>
          <w:rFonts w:ascii="Tahoma" w:hAnsi="Tahoma" w:cs="Tahoma"/>
          <w:sz w:val="22"/>
          <w:szCs w:val="22"/>
        </w:rPr>
        <w:t xml:space="preserve">             </w:t>
      </w:r>
      <w:r>
        <w:rPr>
          <w:rFonts w:ascii="Tahoma" w:hAnsi="Tahoma" w:cs="Tahoma"/>
          <w:sz w:val="22"/>
          <w:szCs w:val="22"/>
        </w:rPr>
        <w:t xml:space="preserve">      </w:t>
      </w:r>
      <w:r w:rsidRPr="0049252B">
        <w:rPr>
          <w:rFonts w:ascii="Tahoma" w:hAnsi="Tahoma" w:cs="Tahoma"/>
          <w:sz w:val="22"/>
          <w:szCs w:val="22"/>
        </w:rPr>
        <w:t xml:space="preserve"> Dated </w:t>
      </w:r>
      <w:proofErr w:type="spellStart"/>
      <w:r w:rsidRPr="0049252B">
        <w:rPr>
          <w:rFonts w:ascii="Tahoma" w:hAnsi="Tahoma" w:cs="Tahoma"/>
          <w:sz w:val="22"/>
          <w:szCs w:val="22"/>
        </w:rPr>
        <w:t>Aizawl</w:t>
      </w:r>
      <w:proofErr w:type="spellEnd"/>
      <w:r w:rsidRPr="0049252B">
        <w:rPr>
          <w:rFonts w:ascii="Tahoma" w:hAnsi="Tahoma" w:cs="Tahoma"/>
          <w:sz w:val="22"/>
          <w:szCs w:val="22"/>
        </w:rPr>
        <w:t xml:space="preserve">, the </w:t>
      </w:r>
      <w:r w:rsidR="000467A0">
        <w:rPr>
          <w:rFonts w:ascii="Tahoma" w:hAnsi="Tahoma" w:cs="Tahoma"/>
          <w:sz w:val="22"/>
          <w:szCs w:val="22"/>
        </w:rPr>
        <w:t>20</w:t>
      </w:r>
      <w:r w:rsidR="000467A0" w:rsidRPr="000467A0">
        <w:rPr>
          <w:rFonts w:ascii="Tahoma" w:hAnsi="Tahoma" w:cs="Tahoma"/>
          <w:sz w:val="22"/>
          <w:szCs w:val="22"/>
          <w:vertAlign w:val="superscript"/>
        </w:rPr>
        <w:t>th</w:t>
      </w:r>
      <w:r w:rsidR="000467A0">
        <w:rPr>
          <w:rFonts w:ascii="Tahoma" w:hAnsi="Tahoma" w:cs="Tahoma"/>
          <w:sz w:val="22"/>
          <w:szCs w:val="22"/>
        </w:rPr>
        <w:t xml:space="preserve"> September</w:t>
      </w:r>
      <w:r w:rsidRPr="0049252B">
        <w:rPr>
          <w:rFonts w:ascii="Tahoma" w:hAnsi="Tahoma" w:cs="Tahoma"/>
          <w:sz w:val="22"/>
          <w:szCs w:val="22"/>
        </w:rPr>
        <w:t>, 2022.</w:t>
      </w:r>
    </w:p>
    <w:p w:rsidR="009B05E0" w:rsidRPr="009B05E0" w:rsidRDefault="009B05E0" w:rsidP="00D6513E">
      <w:pPr>
        <w:ind w:right="-79"/>
        <w:rPr>
          <w:rFonts w:ascii="Tahoma" w:hAnsi="Tahoma" w:cs="Tahoma"/>
          <w:sz w:val="22"/>
          <w:szCs w:val="22"/>
        </w:rPr>
      </w:pPr>
    </w:p>
    <w:p w:rsidR="00D6513E" w:rsidRPr="009B05E0" w:rsidRDefault="00D6513E" w:rsidP="009B05E0">
      <w:pPr>
        <w:ind w:right="-79"/>
        <w:jc w:val="center"/>
        <w:rPr>
          <w:rFonts w:ascii="Tahoma" w:hAnsi="Tahoma" w:cs="Tahoma"/>
          <w:b/>
          <w:sz w:val="20"/>
          <w:szCs w:val="20"/>
          <w:u w:val="single"/>
        </w:rPr>
      </w:pPr>
      <w:r w:rsidRPr="009B05E0">
        <w:rPr>
          <w:rFonts w:ascii="Tahoma" w:hAnsi="Tahoma" w:cs="Tahoma"/>
          <w:b/>
          <w:sz w:val="20"/>
          <w:szCs w:val="20"/>
          <w:u w:val="single"/>
        </w:rPr>
        <w:t>ADVERTISEMENT NO.1 OF 2022</w:t>
      </w:r>
    </w:p>
    <w:p w:rsidR="004D7560" w:rsidRPr="009B05E0" w:rsidRDefault="00D6513E" w:rsidP="004D7560">
      <w:pPr>
        <w:jc w:val="both"/>
        <w:rPr>
          <w:rFonts w:ascii="Tahoma" w:hAnsi="Tahoma" w:cs="Tahoma"/>
          <w:sz w:val="20"/>
          <w:szCs w:val="20"/>
        </w:rPr>
      </w:pPr>
      <w:r w:rsidRPr="009B05E0">
        <w:rPr>
          <w:rFonts w:ascii="Tahoma" w:hAnsi="Tahoma" w:cs="Tahoma"/>
          <w:sz w:val="20"/>
          <w:szCs w:val="20"/>
        </w:rPr>
        <w:tab/>
        <w:t xml:space="preserve">The Joint Electricity Regulatory Commission for Manipur &amp; Mizoram, a statutory body constituted under an Act of Parliament, invites applications from eligible candidates for filling up the below mentioned post on deputation on foreign service terms from the employees of Central/State Governments, Public Sector Undertakings, Autonomous Bodies, Universities, </w:t>
      </w:r>
      <w:proofErr w:type="spellStart"/>
      <w:r w:rsidRPr="009B05E0">
        <w:rPr>
          <w:rFonts w:ascii="Tahoma" w:hAnsi="Tahoma" w:cs="Tahoma"/>
          <w:sz w:val="20"/>
          <w:szCs w:val="20"/>
        </w:rPr>
        <w:t>Recognised</w:t>
      </w:r>
      <w:proofErr w:type="spellEnd"/>
      <w:r w:rsidRPr="009B05E0">
        <w:rPr>
          <w:rFonts w:ascii="Tahoma" w:hAnsi="Tahoma" w:cs="Tahoma"/>
          <w:sz w:val="20"/>
          <w:szCs w:val="20"/>
        </w:rPr>
        <w:t xml:space="preserve"> Research Institutions, etc. for a period of three (3)</w:t>
      </w:r>
      <w:r w:rsidR="00A57579" w:rsidRPr="009B05E0">
        <w:rPr>
          <w:rFonts w:ascii="Tahoma" w:hAnsi="Tahoma" w:cs="Tahoma"/>
          <w:sz w:val="20"/>
          <w:szCs w:val="20"/>
        </w:rPr>
        <w:t xml:space="preserve"> years.</w:t>
      </w:r>
    </w:p>
    <w:tbl>
      <w:tblPr>
        <w:tblStyle w:val="TableGrid"/>
        <w:tblW w:w="0" w:type="auto"/>
        <w:tblLook w:val="04A0" w:firstRow="1" w:lastRow="0" w:firstColumn="1" w:lastColumn="0" w:noHBand="0" w:noVBand="1"/>
      </w:tblPr>
      <w:tblGrid>
        <w:gridCol w:w="722"/>
        <w:gridCol w:w="3072"/>
        <w:gridCol w:w="4536"/>
        <w:gridCol w:w="2268"/>
      </w:tblGrid>
      <w:tr w:rsidR="00E92014" w:rsidRPr="009B05E0" w:rsidTr="009B05E0">
        <w:tc>
          <w:tcPr>
            <w:tcW w:w="722" w:type="dxa"/>
          </w:tcPr>
          <w:p w:rsidR="00E92014" w:rsidRPr="009B05E0" w:rsidRDefault="00E92014" w:rsidP="004D7560">
            <w:pPr>
              <w:jc w:val="both"/>
              <w:rPr>
                <w:rFonts w:ascii="Tahoma" w:hAnsi="Tahoma" w:cs="Tahoma"/>
                <w:sz w:val="20"/>
                <w:szCs w:val="20"/>
              </w:rPr>
            </w:pPr>
            <w:proofErr w:type="spellStart"/>
            <w:r w:rsidRPr="009B05E0">
              <w:rPr>
                <w:rFonts w:ascii="Tahoma" w:hAnsi="Tahoma" w:cs="Tahoma"/>
                <w:sz w:val="20"/>
                <w:szCs w:val="20"/>
              </w:rPr>
              <w:t>Sl.No</w:t>
            </w:r>
            <w:proofErr w:type="spellEnd"/>
          </w:p>
        </w:tc>
        <w:tc>
          <w:tcPr>
            <w:tcW w:w="3072" w:type="dxa"/>
          </w:tcPr>
          <w:p w:rsidR="00E92014" w:rsidRPr="009B05E0" w:rsidRDefault="00E92014" w:rsidP="004D7560">
            <w:pPr>
              <w:jc w:val="both"/>
              <w:rPr>
                <w:rFonts w:ascii="Tahoma" w:hAnsi="Tahoma" w:cs="Tahoma"/>
                <w:sz w:val="20"/>
                <w:szCs w:val="20"/>
              </w:rPr>
            </w:pPr>
            <w:r w:rsidRPr="009B05E0">
              <w:rPr>
                <w:rFonts w:ascii="Tahoma" w:hAnsi="Tahoma" w:cs="Tahoma"/>
                <w:sz w:val="20"/>
                <w:szCs w:val="20"/>
              </w:rPr>
              <w:t>Name of Post</w:t>
            </w:r>
          </w:p>
        </w:tc>
        <w:tc>
          <w:tcPr>
            <w:tcW w:w="4536" w:type="dxa"/>
          </w:tcPr>
          <w:p w:rsidR="00E92014" w:rsidRPr="009B05E0" w:rsidRDefault="00E92014" w:rsidP="004D7560">
            <w:pPr>
              <w:jc w:val="both"/>
              <w:rPr>
                <w:rFonts w:ascii="Tahoma" w:hAnsi="Tahoma" w:cs="Tahoma"/>
                <w:sz w:val="20"/>
                <w:szCs w:val="20"/>
              </w:rPr>
            </w:pPr>
            <w:r w:rsidRPr="009B05E0">
              <w:rPr>
                <w:rFonts w:ascii="Tahoma" w:hAnsi="Tahoma" w:cs="Tahoma"/>
                <w:sz w:val="20"/>
                <w:szCs w:val="20"/>
              </w:rPr>
              <w:t>Scale of Pay</w:t>
            </w:r>
          </w:p>
        </w:tc>
        <w:tc>
          <w:tcPr>
            <w:tcW w:w="2268" w:type="dxa"/>
          </w:tcPr>
          <w:p w:rsidR="00E92014" w:rsidRPr="009B05E0" w:rsidRDefault="00E92014" w:rsidP="004D7560">
            <w:pPr>
              <w:jc w:val="both"/>
              <w:rPr>
                <w:rFonts w:ascii="Tahoma" w:hAnsi="Tahoma" w:cs="Tahoma"/>
                <w:sz w:val="20"/>
                <w:szCs w:val="20"/>
              </w:rPr>
            </w:pPr>
            <w:proofErr w:type="spellStart"/>
            <w:r w:rsidRPr="009B05E0">
              <w:rPr>
                <w:rFonts w:ascii="Tahoma" w:hAnsi="Tahoma" w:cs="Tahoma"/>
                <w:sz w:val="20"/>
                <w:szCs w:val="20"/>
              </w:rPr>
              <w:t>No.of</w:t>
            </w:r>
            <w:proofErr w:type="spellEnd"/>
            <w:r w:rsidRPr="009B05E0">
              <w:rPr>
                <w:rFonts w:ascii="Tahoma" w:hAnsi="Tahoma" w:cs="Tahoma"/>
                <w:sz w:val="20"/>
                <w:szCs w:val="20"/>
              </w:rPr>
              <w:t xml:space="preserve"> vacant post (s)</w:t>
            </w:r>
          </w:p>
        </w:tc>
      </w:tr>
      <w:tr w:rsidR="00E92014" w:rsidRPr="009B05E0" w:rsidTr="009B05E0">
        <w:tc>
          <w:tcPr>
            <w:tcW w:w="722" w:type="dxa"/>
          </w:tcPr>
          <w:p w:rsidR="00E92014" w:rsidRPr="009B05E0" w:rsidRDefault="00791E78" w:rsidP="004D7560">
            <w:pPr>
              <w:jc w:val="both"/>
              <w:rPr>
                <w:rFonts w:ascii="Tahoma" w:hAnsi="Tahoma" w:cs="Tahoma"/>
                <w:sz w:val="20"/>
                <w:szCs w:val="20"/>
              </w:rPr>
            </w:pPr>
            <w:r>
              <w:rPr>
                <w:rFonts w:ascii="Tahoma" w:hAnsi="Tahoma" w:cs="Tahoma"/>
                <w:sz w:val="20"/>
                <w:szCs w:val="20"/>
              </w:rPr>
              <w:t>1</w:t>
            </w:r>
          </w:p>
        </w:tc>
        <w:tc>
          <w:tcPr>
            <w:tcW w:w="3072" w:type="dxa"/>
          </w:tcPr>
          <w:p w:rsidR="00E92014" w:rsidRPr="009B05E0" w:rsidRDefault="00E92014" w:rsidP="004D7560">
            <w:pPr>
              <w:jc w:val="both"/>
              <w:rPr>
                <w:rFonts w:ascii="Tahoma" w:hAnsi="Tahoma" w:cs="Tahoma"/>
                <w:sz w:val="20"/>
                <w:szCs w:val="20"/>
              </w:rPr>
            </w:pPr>
            <w:r w:rsidRPr="009B05E0">
              <w:rPr>
                <w:rFonts w:ascii="Tahoma" w:hAnsi="Tahoma" w:cs="Tahoma"/>
                <w:sz w:val="20"/>
                <w:szCs w:val="20"/>
              </w:rPr>
              <w:t>Assistant Chief (Engineering)</w:t>
            </w:r>
          </w:p>
        </w:tc>
        <w:tc>
          <w:tcPr>
            <w:tcW w:w="4536" w:type="dxa"/>
          </w:tcPr>
          <w:p w:rsidR="00E92014" w:rsidRPr="009B05E0" w:rsidRDefault="004D7560" w:rsidP="004D7560">
            <w:pPr>
              <w:jc w:val="both"/>
              <w:rPr>
                <w:rFonts w:ascii="Tahoma" w:hAnsi="Tahoma" w:cs="Tahoma"/>
                <w:sz w:val="20"/>
                <w:szCs w:val="20"/>
              </w:rPr>
            </w:pPr>
            <w:r w:rsidRPr="009B05E0">
              <w:rPr>
                <w:rFonts w:ascii="Tahoma" w:hAnsi="Tahoma" w:cs="Tahoma"/>
                <w:sz w:val="20"/>
                <w:szCs w:val="20"/>
              </w:rPr>
              <w:t xml:space="preserve">Level 11 </w:t>
            </w:r>
            <w:r w:rsidR="009B05E0">
              <w:rPr>
                <w:rFonts w:ascii="Tahoma" w:hAnsi="Tahoma" w:cs="Tahoma"/>
                <w:sz w:val="20"/>
                <w:szCs w:val="20"/>
              </w:rPr>
              <w:t xml:space="preserve"> </w:t>
            </w:r>
            <w:r w:rsidRPr="009B05E0">
              <w:rPr>
                <w:rFonts w:ascii="Tahoma" w:hAnsi="Tahoma" w:cs="Tahoma"/>
                <w:sz w:val="20"/>
                <w:szCs w:val="20"/>
              </w:rPr>
              <w:t>(Rs.67,700 – 2,08,700)</w:t>
            </w:r>
          </w:p>
        </w:tc>
        <w:tc>
          <w:tcPr>
            <w:tcW w:w="2268" w:type="dxa"/>
          </w:tcPr>
          <w:p w:rsidR="00E92014" w:rsidRPr="009B05E0" w:rsidRDefault="00E92014" w:rsidP="004D7560">
            <w:pPr>
              <w:jc w:val="both"/>
              <w:rPr>
                <w:rFonts w:ascii="Tahoma" w:hAnsi="Tahoma" w:cs="Tahoma"/>
                <w:sz w:val="20"/>
                <w:szCs w:val="20"/>
              </w:rPr>
            </w:pPr>
            <w:r w:rsidRPr="009B05E0">
              <w:rPr>
                <w:rFonts w:ascii="Tahoma" w:hAnsi="Tahoma" w:cs="Tahoma"/>
                <w:sz w:val="20"/>
                <w:szCs w:val="20"/>
              </w:rPr>
              <w:t>1</w:t>
            </w:r>
          </w:p>
        </w:tc>
      </w:tr>
    </w:tbl>
    <w:p w:rsidR="004D7560" w:rsidRPr="009B05E0" w:rsidRDefault="004D7560" w:rsidP="004D7560">
      <w:pPr>
        <w:jc w:val="both"/>
        <w:rPr>
          <w:rFonts w:ascii="Tahoma" w:hAnsi="Tahoma" w:cs="Tahoma"/>
          <w:sz w:val="20"/>
          <w:szCs w:val="20"/>
        </w:rPr>
      </w:pPr>
      <w:r w:rsidRPr="009B05E0">
        <w:rPr>
          <w:rFonts w:ascii="Tahoma" w:hAnsi="Tahoma" w:cs="Tahoma"/>
          <w:sz w:val="20"/>
          <w:szCs w:val="20"/>
        </w:rPr>
        <w:tab/>
      </w:r>
      <w:r w:rsidRPr="009B05E0">
        <w:rPr>
          <w:rFonts w:ascii="Tahoma" w:hAnsi="Tahoma" w:cs="Tahoma"/>
          <w:sz w:val="20"/>
          <w:szCs w:val="20"/>
        </w:rPr>
        <w:tab/>
        <w:t xml:space="preserve">The application shall be addressed to the Secretary, JERC (M&amp;M), TBL </w:t>
      </w:r>
      <w:proofErr w:type="spellStart"/>
      <w:r w:rsidRPr="009B05E0">
        <w:rPr>
          <w:rFonts w:ascii="Tahoma" w:hAnsi="Tahoma" w:cs="Tahoma"/>
          <w:sz w:val="20"/>
          <w:szCs w:val="20"/>
        </w:rPr>
        <w:t>Bhawan</w:t>
      </w:r>
      <w:proofErr w:type="spellEnd"/>
      <w:r w:rsidRPr="009B05E0">
        <w:rPr>
          <w:rFonts w:ascii="Tahoma" w:hAnsi="Tahoma" w:cs="Tahoma"/>
          <w:sz w:val="20"/>
          <w:szCs w:val="20"/>
        </w:rPr>
        <w:t>, 2</w:t>
      </w:r>
      <w:r w:rsidRPr="009B05E0">
        <w:rPr>
          <w:rFonts w:ascii="Tahoma" w:hAnsi="Tahoma" w:cs="Tahoma"/>
          <w:sz w:val="20"/>
          <w:szCs w:val="20"/>
          <w:vertAlign w:val="superscript"/>
        </w:rPr>
        <w:t>nd</w:t>
      </w:r>
      <w:r w:rsidRPr="009B05E0">
        <w:rPr>
          <w:rFonts w:ascii="Tahoma" w:hAnsi="Tahoma" w:cs="Tahoma"/>
          <w:sz w:val="20"/>
          <w:szCs w:val="20"/>
        </w:rPr>
        <w:t xml:space="preserve"> – 5</w:t>
      </w:r>
      <w:r w:rsidRPr="009B05E0">
        <w:rPr>
          <w:rFonts w:ascii="Tahoma" w:hAnsi="Tahoma" w:cs="Tahoma"/>
          <w:sz w:val="20"/>
          <w:szCs w:val="20"/>
          <w:vertAlign w:val="superscript"/>
        </w:rPr>
        <w:t>th</w:t>
      </w:r>
      <w:r w:rsidRPr="009B05E0">
        <w:rPr>
          <w:rFonts w:ascii="Tahoma" w:hAnsi="Tahoma" w:cs="Tahoma"/>
          <w:sz w:val="20"/>
          <w:szCs w:val="20"/>
        </w:rPr>
        <w:t xml:space="preserve"> Floor, E-18, Peter’s Street, </w:t>
      </w:r>
      <w:proofErr w:type="spellStart"/>
      <w:r w:rsidRPr="009B05E0">
        <w:rPr>
          <w:rFonts w:ascii="Tahoma" w:hAnsi="Tahoma" w:cs="Tahoma"/>
          <w:sz w:val="20"/>
          <w:szCs w:val="20"/>
        </w:rPr>
        <w:t>Khatla</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Aizawl</w:t>
      </w:r>
      <w:proofErr w:type="spellEnd"/>
      <w:r w:rsidRPr="009B05E0">
        <w:rPr>
          <w:rFonts w:ascii="Tahoma" w:hAnsi="Tahoma" w:cs="Tahoma"/>
          <w:sz w:val="20"/>
          <w:szCs w:val="20"/>
        </w:rPr>
        <w:t xml:space="preserve">, Mizoram – 796001 and will be received </w:t>
      </w:r>
      <w:proofErr w:type="spellStart"/>
      <w:r w:rsidRPr="009B05E0">
        <w:rPr>
          <w:rFonts w:ascii="Tahoma" w:hAnsi="Tahoma" w:cs="Tahoma"/>
          <w:sz w:val="20"/>
          <w:szCs w:val="20"/>
        </w:rPr>
        <w:t>upto</w:t>
      </w:r>
      <w:proofErr w:type="spellEnd"/>
      <w:r w:rsidRPr="009B05E0">
        <w:rPr>
          <w:rFonts w:ascii="Tahoma" w:hAnsi="Tahoma" w:cs="Tahoma"/>
          <w:sz w:val="20"/>
          <w:szCs w:val="20"/>
        </w:rPr>
        <w:t xml:space="preserve"> </w:t>
      </w:r>
      <w:r w:rsidR="00322FA0">
        <w:rPr>
          <w:rFonts w:ascii="Tahoma" w:hAnsi="Tahoma" w:cs="Tahoma"/>
          <w:sz w:val="20"/>
          <w:szCs w:val="20"/>
        </w:rPr>
        <w:t>4/11/2022</w:t>
      </w:r>
      <w:r w:rsidRPr="009B05E0">
        <w:rPr>
          <w:rFonts w:ascii="Tahoma" w:hAnsi="Tahoma" w:cs="Tahoma"/>
          <w:sz w:val="20"/>
          <w:szCs w:val="20"/>
        </w:rPr>
        <w:t xml:space="preserve"> Applications received after the above specified date will summarily be rejected.</w:t>
      </w:r>
    </w:p>
    <w:p w:rsidR="004D7560" w:rsidRPr="009B05E0" w:rsidRDefault="004D7560" w:rsidP="004D7560">
      <w:pPr>
        <w:jc w:val="both"/>
        <w:rPr>
          <w:rFonts w:ascii="Tahoma" w:hAnsi="Tahoma" w:cs="Tahoma"/>
          <w:sz w:val="20"/>
          <w:szCs w:val="20"/>
        </w:rPr>
      </w:pPr>
      <w:r w:rsidRPr="009B05E0">
        <w:rPr>
          <w:rFonts w:ascii="Tahoma" w:hAnsi="Tahoma" w:cs="Tahoma"/>
          <w:sz w:val="20"/>
          <w:szCs w:val="20"/>
        </w:rPr>
        <w:tab/>
        <w:t xml:space="preserve">The application must be submitted through proper channel in the prescribed format. Educational qualification, experience, qualifying service, general terms and conditions of deputation can be seen at the Commission’s Website </w:t>
      </w:r>
      <w:hyperlink r:id="rId9" w:history="1">
        <w:r w:rsidRPr="009B05E0">
          <w:rPr>
            <w:rStyle w:val="Hyperlink"/>
            <w:rFonts w:ascii="Tahoma" w:hAnsi="Tahoma" w:cs="Tahoma"/>
            <w:sz w:val="20"/>
            <w:szCs w:val="20"/>
          </w:rPr>
          <w:t>www.jerc.mozoram.gov.in</w:t>
        </w:r>
      </w:hyperlink>
      <w:r w:rsidRPr="009B05E0">
        <w:rPr>
          <w:rFonts w:ascii="Tahoma" w:hAnsi="Tahoma" w:cs="Tahoma"/>
          <w:sz w:val="20"/>
          <w:szCs w:val="20"/>
        </w:rPr>
        <w:t>. The sponsoring authorities are requested to forward the applications of eligible candidates whose service can be spared in the event of their selection. While forwarding applications, attested copies of last 5 (five) years ACR’s/PAR’s of the concerned candidates may also be enclosed in a sealed envelope along with Vigilance Clearance from Competent Authority.</w:t>
      </w:r>
    </w:p>
    <w:p w:rsidR="004D7560" w:rsidRPr="009B05E0" w:rsidRDefault="004D7560" w:rsidP="004D7560">
      <w:pPr>
        <w:jc w:val="both"/>
        <w:rPr>
          <w:rFonts w:ascii="Tahoma" w:hAnsi="Tahoma" w:cs="Tahoma"/>
          <w:sz w:val="20"/>
          <w:szCs w:val="20"/>
        </w:rPr>
      </w:pPr>
    </w:p>
    <w:p w:rsidR="004D7560" w:rsidRPr="009B05E0" w:rsidRDefault="004D7560" w:rsidP="00300461">
      <w:pPr>
        <w:rPr>
          <w:rFonts w:ascii="Tahoma" w:hAnsi="Tahoma" w:cs="Tahoma"/>
          <w:sz w:val="20"/>
          <w:szCs w:val="20"/>
        </w:rPr>
      </w:pPr>
    </w:p>
    <w:p w:rsidR="004D7560" w:rsidRPr="009B05E0" w:rsidRDefault="005B13A7" w:rsidP="004D7560">
      <w:pPr>
        <w:ind w:left="6480"/>
        <w:jc w:val="center"/>
        <w:rPr>
          <w:rFonts w:ascii="Tahoma" w:hAnsi="Tahoma" w:cs="Tahoma"/>
          <w:sz w:val="20"/>
          <w:szCs w:val="20"/>
        </w:rPr>
      </w:pPr>
      <w:r>
        <w:rPr>
          <w:rFonts w:ascii="Tahoma" w:hAnsi="Tahoma" w:cs="Tahoma"/>
          <w:sz w:val="20"/>
          <w:szCs w:val="20"/>
        </w:rPr>
        <w:t>Sd/-</w:t>
      </w:r>
      <w:r w:rsidR="004D7560" w:rsidRPr="009B05E0">
        <w:rPr>
          <w:rFonts w:ascii="Tahoma" w:hAnsi="Tahoma" w:cs="Tahoma"/>
          <w:sz w:val="20"/>
          <w:szCs w:val="20"/>
        </w:rPr>
        <w:t>Secretary</w:t>
      </w:r>
    </w:p>
    <w:p w:rsidR="00A57579" w:rsidRPr="009B05E0" w:rsidRDefault="004D7560" w:rsidP="009B05E0">
      <w:pPr>
        <w:spacing w:line="360" w:lineRule="auto"/>
        <w:jc w:val="center"/>
        <w:rPr>
          <w:rFonts w:ascii="Tahoma" w:hAnsi="Tahoma" w:cs="Tahoma"/>
          <w:sz w:val="20"/>
          <w:szCs w:val="20"/>
        </w:rPr>
      </w:pPr>
      <w:r w:rsidRPr="009B05E0">
        <w:rPr>
          <w:rFonts w:ascii="Tahoma" w:hAnsi="Tahoma" w:cs="Tahoma"/>
          <w:sz w:val="20"/>
          <w:szCs w:val="20"/>
        </w:rPr>
        <w:t>___________________________________________________________________________</w:t>
      </w:r>
      <w:r w:rsidR="00300461">
        <w:rPr>
          <w:rFonts w:ascii="Tahoma" w:hAnsi="Tahoma" w:cs="Tahoma"/>
          <w:sz w:val="20"/>
          <w:szCs w:val="20"/>
        </w:rPr>
        <w:t>____________________</w:t>
      </w:r>
    </w:p>
    <w:p w:rsidR="004D7560" w:rsidRPr="009B05E0" w:rsidRDefault="004D7560" w:rsidP="004D7560">
      <w:pPr>
        <w:jc w:val="both"/>
        <w:rPr>
          <w:rFonts w:ascii="Tahoma" w:hAnsi="Tahoma" w:cs="Tahoma"/>
          <w:sz w:val="20"/>
          <w:szCs w:val="20"/>
        </w:rPr>
      </w:pPr>
      <w:r w:rsidRPr="009B05E0">
        <w:rPr>
          <w:rFonts w:ascii="Tahoma" w:hAnsi="Tahoma" w:cs="Tahoma"/>
          <w:sz w:val="20"/>
          <w:szCs w:val="20"/>
        </w:rPr>
        <w:t>Memo No</w:t>
      </w:r>
      <w:proofErr w:type="gramStart"/>
      <w:r w:rsidRPr="009B05E0">
        <w:rPr>
          <w:rFonts w:ascii="Tahoma" w:hAnsi="Tahoma" w:cs="Tahoma"/>
          <w:sz w:val="20"/>
          <w:szCs w:val="20"/>
        </w:rPr>
        <w:t>.</w:t>
      </w:r>
      <w:r w:rsidRPr="009B05E0">
        <w:rPr>
          <w:rFonts w:ascii="Tahoma" w:hAnsi="Tahoma" w:cs="Tahoma"/>
          <w:bCs/>
          <w:sz w:val="20"/>
          <w:szCs w:val="20"/>
        </w:rPr>
        <w:t xml:space="preserve"> .</w:t>
      </w:r>
      <w:proofErr w:type="gramEnd"/>
      <w:r w:rsidRPr="009B05E0">
        <w:rPr>
          <w:rFonts w:ascii="Tahoma" w:hAnsi="Tahoma" w:cs="Tahoma"/>
          <w:bCs/>
          <w:sz w:val="20"/>
          <w:szCs w:val="20"/>
        </w:rPr>
        <w:t xml:space="preserve"> A. 12024/2/14-JERC/</w:t>
      </w:r>
      <w:r w:rsidR="004C28E2">
        <w:rPr>
          <w:rFonts w:ascii="Tahoma" w:hAnsi="Tahoma" w:cs="Tahoma"/>
          <w:bCs/>
          <w:sz w:val="20"/>
          <w:szCs w:val="20"/>
        </w:rPr>
        <w:t>5</w:t>
      </w:r>
      <w:r w:rsidR="00322FA0">
        <w:rPr>
          <w:rFonts w:ascii="Tahoma" w:hAnsi="Tahoma" w:cs="Tahoma"/>
          <w:bCs/>
          <w:sz w:val="20"/>
          <w:szCs w:val="20"/>
        </w:rPr>
        <w:t>3</w:t>
      </w:r>
      <w:r w:rsidRPr="009B05E0">
        <w:rPr>
          <w:rFonts w:ascii="Tahoma" w:hAnsi="Tahoma" w:cs="Tahoma"/>
          <w:bCs/>
          <w:sz w:val="20"/>
          <w:szCs w:val="20"/>
        </w:rPr>
        <w:t xml:space="preserve">   </w:t>
      </w:r>
      <w:r w:rsidRPr="009B05E0">
        <w:rPr>
          <w:rFonts w:ascii="Tahoma" w:hAnsi="Tahoma" w:cs="Tahoma"/>
          <w:sz w:val="20"/>
          <w:szCs w:val="20"/>
        </w:rPr>
        <w:t xml:space="preserve">          </w:t>
      </w:r>
      <w:r w:rsidR="004C28E2">
        <w:rPr>
          <w:rFonts w:ascii="Tahoma" w:hAnsi="Tahoma" w:cs="Tahoma"/>
          <w:sz w:val="20"/>
          <w:szCs w:val="20"/>
        </w:rPr>
        <w:t xml:space="preserve">              </w:t>
      </w:r>
      <w:r w:rsidRPr="009B05E0">
        <w:rPr>
          <w:rFonts w:ascii="Tahoma" w:hAnsi="Tahoma" w:cs="Tahoma"/>
          <w:sz w:val="20"/>
          <w:szCs w:val="20"/>
        </w:rPr>
        <w:t xml:space="preserve"> :           </w:t>
      </w:r>
      <w:r w:rsidR="008034B3">
        <w:rPr>
          <w:rFonts w:ascii="Tahoma" w:hAnsi="Tahoma" w:cs="Tahoma"/>
          <w:sz w:val="20"/>
          <w:szCs w:val="20"/>
        </w:rPr>
        <w:t xml:space="preserve">            </w:t>
      </w:r>
      <w:r w:rsidRPr="009B05E0">
        <w:rPr>
          <w:rFonts w:ascii="Tahoma" w:hAnsi="Tahoma" w:cs="Tahoma"/>
          <w:sz w:val="20"/>
          <w:szCs w:val="20"/>
        </w:rPr>
        <w:t xml:space="preserve">      Dated </w:t>
      </w:r>
      <w:proofErr w:type="spellStart"/>
      <w:r w:rsidRPr="009B05E0">
        <w:rPr>
          <w:rFonts w:ascii="Tahoma" w:hAnsi="Tahoma" w:cs="Tahoma"/>
          <w:sz w:val="20"/>
          <w:szCs w:val="20"/>
        </w:rPr>
        <w:t>Aizawl</w:t>
      </w:r>
      <w:proofErr w:type="spellEnd"/>
      <w:r w:rsidRPr="009B05E0">
        <w:rPr>
          <w:rFonts w:ascii="Tahoma" w:hAnsi="Tahoma" w:cs="Tahoma"/>
          <w:sz w:val="20"/>
          <w:szCs w:val="20"/>
        </w:rPr>
        <w:t xml:space="preserve">, the </w:t>
      </w:r>
      <w:r w:rsidR="000467A0">
        <w:rPr>
          <w:rFonts w:ascii="Tahoma" w:hAnsi="Tahoma" w:cs="Tahoma"/>
          <w:sz w:val="20"/>
          <w:szCs w:val="20"/>
        </w:rPr>
        <w:t>20</w:t>
      </w:r>
      <w:r w:rsidR="000467A0" w:rsidRPr="000467A0">
        <w:rPr>
          <w:rFonts w:ascii="Tahoma" w:hAnsi="Tahoma" w:cs="Tahoma"/>
          <w:sz w:val="20"/>
          <w:szCs w:val="20"/>
          <w:vertAlign w:val="superscript"/>
        </w:rPr>
        <w:t>th</w:t>
      </w:r>
      <w:r w:rsidR="000467A0">
        <w:rPr>
          <w:rFonts w:ascii="Tahoma" w:hAnsi="Tahoma" w:cs="Tahoma"/>
          <w:sz w:val="20"/>
          <w:szCs w:val="20"/>
        </w:rPr>
        <w:t xml:space="preserve"> September</w:t>
      </w:r>
      <w:r w:rsidRPr="009B05E0">
        <w:rPr>
          <w:rFonts w:ascii="Tahoma" w:hAnsi="Tahoma" w:cs="Tahoma"/>
          <w:sz w:val="20"/>
          <w:szCs w:val="20"/>
        </w:rPr>
        <w:t>, 2022.</w:t>
      </w:r>
    </w:p>
    <w:p w:rsidR="004D7560" w:rsidRPr="009B05E0" w:rsidRDefault="004D7560" w:rsidP="004D7560">
      <w:pPr>
        <w:jc w:val="both"/>
        <w:rPr>
          <w:rFonts w:ascii="Tahoma" w:hAnsi="Tahoma" w:cs="Tahoma"/>
          <w:sz w:val="20"/>
          <w:szCs w:val="20"/>
        </w:rPr>
      </w:pPr>
      <w:r w:rsidRPr="009B05E0">
        <w:rPr>
          <w:rFonts w:ascii="Tahoma" w:hAnsi="Tahoma" w:cs="Tahoma"/>
          <w:sz w:val="20"/>
          <w:szCs w:val="20"/>
        </w:rPr>
        <w:t>Copy to:</w:t>
      </w:r>
    </w:p>
    <w:p w:rsidR="004D7560" w:rsidRPr="009B05E0" w:rsidRDefault="004D7560" w:rsidP="004D7560">
      <w:pPr>
        <w:pStyle w:val="ListParagraph"/>
        <w:numPr>
          <w:ilvl w:val="0"/>
          <w:numId w:val="2"/>
        </w:numPr>
        <w:jc w:val="both"/>
        <w:rPr>
          <w:rFonts w:ascii="Tahoma" w:hAnsi="Tahoma" w:cs="Tahoma"/>
          <w:sz w:val="20"/>
          <w:szCs w:val="20"/>
        </w:rPr>
      </w:pPr>
      <w:r w:rsidRPr="009B05E0">
        <w:rPr>
          <w:rFonts w:ascii="Tahoma" w:hAnsi="Tahoma" w:cs="Tahoma"/>
          <w:sz w:val="20"/>
          <w:szCs w:val="20"/>
        </w:rPr>
        <w:t xml:space="preserve">The Senior PPS to Secretary (power), Ministry of Power, Government of India, </w:t>
      </w:r>
      <w:proofErr w:type="gramStart"/>
      <w:r w:rsidRPr="009B05E0">
        <w:rPr>
          <w:rFonts w:ascii="Tahoma" w:hAnsi="Tahoma" w:cs="Tahoma"/>
          <w:sz w:val="20"/>
          <w:szCs w:val="20"/>
        </w:rPr>
        <w:t>New</w:t>
      </w:r>
      <w:proofErr w:type="gramEnd"/>
      <w:r w:rsidRPr="009B05E0">
        <w:rPr>
          <w:rFonts w:ascii="Tahoma" w:hAnsi="Tahoma" w:cs="Tahoma"/>
          <w:sz w:val="20"/>
          <w:szCs w:val="20"/>
        </w:rPr>
        <w:t xml:space="preserve"> Delhi.</w:t>
      </w:r>
    </w:p>
    <w:p w:rsidR="004D7560" w:rsidRPr="009B05E0" w:rsidRDefault="004D7560" w:rsidP="004D7560">
      <w:pPr>
        <w:pStyle w:val="ListParagraph"/>
        <w:numPr>
          <w:ilvl w:val="0"/>
          <w:numId w:val="2"/>
        </w:numPr>
        <w:jc w:val="both"/>
        <w:rPr>
          <w:rFonts w:ascii="Tahoma" w:hAnsi="Tahoma" w:cs="Tahoma"/>
          <w:sz w:val="20"/>
          <w:szCs w:val="20"/>
        </w:rPr>
      </w:pPr>
      <w:r w:rsidRPr="009B05E0">
        <w:rPr>
          <w:rFonts w:ascii="Tahoma" w:hAnsi="Tahoma" w:cs="Tahoma"/>
          <w:sz w:val="20"/>
          <w:szCs w:val="20"/>
        </w:rPr>
        <w:t>The Chief Secretary, Government of Manipur/Mizoram for kind information. A copy of the complete advertisement is enclosed for circulation to the concerned department under them.</w:t>
      </w:r>
    </w:p>
    <w:p w:rsidR="004D7560" w:rsidRPr="009B05E0" w:rsidRDefault="004D7560" w:rsidP="004D7560">
      <w:pPr>
        <w:pStyle w:val="ListParagraph"/>
        <w:numPr>
          <w:ilvl w:val="0"/>
          <w:numId w:val="2"/>
        </w:numPr>
        <w:jc w:val="both"/>
        <w:rPr>
          <w:rFonts w:ascii="Tahoma" w:hAnsi="Tahoma" w:cs="Tahoma"/>
          <w:sz w:val="20"/>
          <w:szCs w:val="20"/>
        </w:rPr>
      </w:pPr>
      <w:r w:rsidRPr="009B05E0">
        <w:rPr>
          <w:rFonts w:ascii="Tahoma" w:hAnsi="Tahoma" w:cs="Tahoma"/>
          <w:sz w:val="20"/>
          <w:szCs w:val="20"/>
        </w:rPr>
        <w:t xml:space="preserve">Editor, Employment News, East Block-IV, Level-5, </w:t>
      </w:r>
      <w:proofErr w:type="spellStart"/>
      <w:r w:rsidRPr="009B05E0">
        <w:rPr>
          <w:rFonts w:ascii="Tahoma" w:hAnsi="Tahoma" w:cs="Tahoma"/>
          <w:sz w:val="20"/>
          <w:szCs w:val="20"/>
        </w:rPr>
        <w:t>R.K.Puram</w:t>
      </w:r>
      <w:proofErr w:type="spellEnd"/>
      <w:r w:rsidRPr="009B05E0">
        <w:rPr>
          <w:rFonts w:ascii="Tahoma" w:hAnsi="Tahoma" w:cs="Tahoma"/>
          <w:sz w:val="20"/>
          <w:szCs w:val="20"/>
        </w:rPr>
        <w:t>, New Delhi-110066 for publication of the advertisement in his paper for 2 (two)</w:t>
      </w:r>
      <w:r w:rsidR="00705470" w:rsidRPr="009B05E0">
        <w:rPr>
          <w:rFonts w:ascii="Tahoma" w:hAnsi="Tahoma" w:cs="Tahoma"/>
          <w:sz w:val="20"/>
          <w:szCs w:val="20"/>
        </w:rPr>
        <w:t xml:space="preserve"> issue on or before </w:t>
      </w:r>
      <w:r w:rsidR="00322FA0">
        <w:rPr>
          <w:rFonts w:ascii="Tahoma" w:hAnsi="Tahoma" w:cs="Tahoma"/>
          <w:sz w:val="20"/>
          <w:szCs w:val="20"/>
        </w:rPr>
        <w:t>14/10/2</w:t>
      </w:r>
      <w:r w:rsidR="005F072A">
        <w:rPr>
          <w:rFonts w:ascii="Tahoma" w:hAnsi="Tahoma" w:cs="Tahoma"/>
          <w:sz w:val="20"/>
          <w:szCs w:val="20"/>
        </w:rPr>
        <w:t xml:space="preserve">022 </w:t>
      </w:r>
      <w:r w:rsidR="00705470" w:rsidRPr="009B05E0">
        <w:rPr>
          <w:rFonts w:ascii="Tahoma" w:hAnsi="Tahoma" w:cs="Tahoma"/>
          <w:sz w:val="20"/>
          <w:szCs w:val="20"/>
        </w:rPr>
        <w:t xml:space="preserve">in the size if 3 columns x 9 </w:t>
      </w:r>
      <w:proofErr w:type="spellStart"/>
      <w:r w:rsidR="00705470" w:rsidRPr="009B05E0">
        <w:rPr>
          <w:rFonts w:ascii="Tahoma" w:hAnsi="Tahoma" w:cs="Tahoma"/>
          <w:sz w:val="20"/>
          <w:szCs w:val="20"/>
        </w:rPr>
        <w:t>cms</w:t>
      </w:r>
      <w:proofErr w:type="spellEnd"/>
      <w:r w:rsidR="00705470" w:rsidRPr="009B05E0">
        <w:rPr>
          <w:rFonts w:ascii="Tahoma" w:hAnsi="Tahoma" w:cs="Tahoma"/>
          <w:sz w:val="20"/>
          <w:szCs w:val="20"/>
        </w:rPr>
        <w:t>. Bills in duplicate may be submitted to this Commission for payment.</w:t>
      </w:r>
    </w:p>
    <w:p w:rsidR="00705470" w:rsidRPr="009B05E0" w:rsidRDefault="00705470" w:rsidP="004D7560">
      <w:pPr>
        <w:pStyle w:val="ListParagraph"/>
        <w:numPr>
          <w:ilvl w:val="0"/>
          <w:numId w:val="2"/>
        </w:numPr>
        <w:jc w:val="both"/>
        <w:rPr>
          <w:rFonts w:ascii="Tahoma" w:hAnsi="Tahoma" w:cs="Tahoma"/>
          <w:sz w:val="20"/>
          <w:szCs w:val="20"/>
        </w:rPr>
      </w:pPr>
      <w:r w:rsidRPr="009B05E0">
        <w:rPr>
          <w:rFonts w:ascii="Tahoma" w:hAnsi="Tahoma" w:cs="Tahoma"/>
          <w:sz w:val="20"/>
          <w:szCs w:val="20"/>
        </w:rPr>
        <w:t xml:space="preserve">Editor, </w:t>
      </w:r>
      <w:proofErr w:type="spellStart"/>
      <w:r w:rsidRPr="009B05E0">
        <w:rPr>
          <w:rFonts w:ascii="Tahoma" w:hAnsi="Tahoma" w:cs="Tahoma"/>
          <w:sz w:val="20"/>
          <w:szCs w:val="20"/>
        </w:rPr>
        <w:t>Vanglaini</w:t>
      </w:r>
      <w:proofErr w:type="spellEnd"/>
      <w:r w:rsidRPr="009B05E0">
        <w:rPr>
          <w:rFonts w:ascii="Tahoma" w:hAnsi="Tahoma" w:cs="Tahoma"/>
          <w:sz w:val="20"/>
          <w:szCs w:val="20"/>
        </w:rPr>
        <w:t xml:space="preserve">/Highlander, Aizawl-796001 for publication in his daily for 2 (two) days issue on or before </w:t>
      </w:r>
      <w:r w:rsidR="005F072A">
        <w:rPr>
          <w:rFonts w:ascii="Tahoma" w:hAnsi="Tahoma" w:cs="Tahoma"/>
          <w:sz w:val="20"/>
          <w:szCs w:val="20"/>
        </w:rPr>
        <w:t>14/10/2022</w:t>
      </w:r>
      <w:r w:rsidRPr="009B05E0">
        <w:rPr>
          <w:rFonts w:ascii="Tahoma" w:hAnsi="Tahoma" w:cs="Tahoma"/>
          <w:sz w:val="20"/>
          <w:szCs w:val="20"/>
        </w:rPr>
        <w:t xml:space="preserve"> </w:t>
      </w:r>
      <w:proofErr w:type="gramStart"/>
      <w:r w:rsidRPr="009B05E0">
        <w:rPr>
          <w:rFonts w:ascii="Tahoma" w:hAnsi="Tahoma" w:cs="Tahoma"/>
          <w:sz w:val="20"/>
          <w:szCs w:val="20"/>
        </w:rPr>
        <w:t>In</w:t>
      </w:r>
      <w:proofErr w:type="gramEnd"/>
      <w:r w:rsidRPr="009B05E0">
        <w:rPr>
          <w:rFonts w:ascii="Tahoma" w:hAnsi="Tahoma" w:cs="Tahoma"/>
          <w:sz w:val="20"/>
          <w:szCs w:val="20"/>
        </w:rPr>
        <w:t xml:space="preserve"> the size of 3 columns x 9 </w:t>
      </w:r>
      <w:proofErr w:type="spellStart"/>
      <w:r w:rsidRPr="009B05E0">
        <w:rPr>
          <w:rFonts w:ascii="Tahoma" w:hAnsi="Tahoma" w:cs="Tahoma"/>
          <w:sz w:val="20"/>
          <w:szCs w:val="20"/>
        </w:rPr>
        <w:t>cms</w:t>
      </w:r>
      <w:proofErr w:type="spellEnd"/>
      <w:r w:rsidRPr="009B05E0">
        <w:rPr>
          <w:rFonts w:ascii="Tahoma" w:hAnsi="Tahoma" w:cs="Tahoma"/>
          <w:sz w:val="20"/>
          <w:szCs w:val="20"/>
        </w:rPr>
        <w:t>. Bills in duplicate may be submitted to his Commission for payment.</w:t>
      </w:r>
    </w:p>
    <w:p w:rsidR="00705470" w:rsidRPr="009B05E0" w:rsidRDefault="00705470" w:rsidP="00705470">
      <w:pPr>
        <w:pStyle w:val="ListParagraph"/>
        <w:numPr>
          <w:ilvl w:val="0"/>
          <w:numId w:val="2"/>
        </w:numPr>
        <w:jc w:val="both"/>
        <w:rPr>
          <w:rFonts w:ascii="Tahoma" w:hAnsi="Tahoma" w:cs="Tahoma"/>
          <w:sz w:val="20"/>
          <w:szCs w:val="20"/>
        </w:rPr>
      </w:pPr>
      <w:r w:rsidRPr="009B05E0">
        <w:rPr>
          <w:rFonts w:ascii="Tahoma" w:hAnsi="Tahoma" w:cs="Tahoma"/>
          <w:sz w:val="20"/>
          <w:szCs w:val="20"/>
        </w:rPr>
        <w:t xml:space="preserve">Editor, </w:t>
      </w:r>
      <w:proofErr w:type="spellStart"/>
      <w:r w:rsidRPr="009B05E0">
        <w:rPr>
          <w:rFonts w:ascii="Tahoma" w:hAnsi="Tahoma" w:cs="Tahoma"/>
          <w:sz w:val="20"/>
          <w:szCs w:val="20"/>
        </w:rPr>
        <w:t>Poknapham</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Keisampat</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Thiyam</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Leirak</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Imphal</w:t>
      </w:r>
      <w:proofErr w:type="spellEnd"/>
      <w:r w:rsidRPr="009B05E0">
        <w:rPr>
          <w:rFonts w:ascii="Tahoma" w:hAnsi="Tahoma" w:cs="Tahoma"/>
          <w:sz w:val="20"/>
          <w:szCs w:val="20"/>
        </w:rPr>
        <w:t xml:space="preserve"> – 795001 for publication in his daily for 2 (two) days issue on or before </w:t>
      </w:r>
      <w:r w:rsidR="005F072A">
        <w:rPr>
          <w:rFonts w:ascii="Tahoma" w:hAnsi="Tahoma" w:cs="Tahoma"/>
          <w:sz w:val="20"/>
          <w:szCs w:val="20"/>
        </w:rPr>
        <w:t>14/10/2022</w:t>
      </w:r>
      <w:r w:rsidRPr="009B05E0">
        <w:rPr>
          <w:rFonts w:ascii="Tahoma" w:hAnsi="Tahoma" w:cs="Tahoma"/>
          <w:sz w:val="20"/>
          <w:szCs w:val="20"/>
        </w:rPr>
        <w:t xml:space="preserve"> </w:t>
      </w:r>
      <w:proofErr w:type="gramStart"/>
      <w:r w:rsidRPr="009B05E0">
        <w:rPr>
          <w:rFonts w:ascii="Tahoma" w:hAnsi="Tahoma" w:cs="Tahoma"/>
          <w:sz w:val="20"/>
          <w:szCs w:val="20"/>
        </w:rPr>
        <w:t>In</w:t>
      </w:r>
      <w:proofErr w:type="gramEnd"/>
      <w:r w:rsidRPr="009B05E0">
        <w:rPr>
          <w:rFonts w:ascii="Tahoma" w:hAnsi="Tahoma" w:cs="Tahoma"/>
          <w:sz w:val="20"/>
          <w:szCs w:val="20"/>
        </w:rPr>
        <w:t xml:space="preserve"> the size of 3 columns x 9 </w:t>
      </w:r>
      <w:proofErr w:type="spellStart"/>
      <w:r w:rsidRPr="009B05E0">
        <w:rPr>
          <w:rFonts w:ascii="Tahoma" w:hAnsi="Tahoma" w:cs="Tahoma"/>
          <w:sz w:val="20"/>
          <w:szCs w:val="20"/>
        </w:rPr>
        <w:t>cms</w:t>
      </w:r>
      <w:proofErr w:type="spellEnd"/>
      <w:r w:rsidRPr="009B05E0">
        <w:rPr>
          <w:rFonts w:ascii="Tahoma" w:hAnsi="Tahoma" w:cs="Tahoma"/>
          <w:sz w:val="20"/>
          <w:szCs w:val="20"/>
        </w:rPr>
        <w:t>. Bills in duplicate may be submitted to his Commission for payment.</w:t>
      </w:r>
    </w:p>
    <w:p w:rsidR="00705470" w:rsidRPr="009B05E0" w:rsidRDefault="00705470" w:rsidP="004D7560">
      <w:pPr>
        <w:pStyle w:val="ListParagraph"/>
        <w:numPr>
          <w:ilvl w:val="0"/>
          <w:numId w:val="2"/>
        </w:numPr>
        <w:jc w:val="both"/>
        <w:rPr>
          <w:rFonts w:ascii="Tahoma" w:hAnsi="Tahoma" w:cs="Tahoma"/>
          <w:sz w:val="20"/>
          <w:szCs w:val="20"/>
        </w:rPr>
      </w:pPr>
      <w:r w:rsidRPr="009B05E0">
        <w:rPr>
          <w:rFonts w:ascii="Tahoma" w:hAnsi="Tahoma" w:cs="Tahoma"/>
          <w:sz w:val="20"/>
          <w:szCs w:val="20"/>
        </w:rPr>
        <w:t xml:space="preserve">Editor, </w:t>
      </w:r>
      <w:proofErr w:type="spellStart"/>
      <w:r w:rsidRPr="009B05E0">
        <w:rPr>
          <w:rFonts w:ascii="Tahoma" w:hAnsi="Tahoma" w:cs="Tahoma"/>
          <w:sz w:val="20"/>
          <w:szCs w:val="20"/>
        </w:rPr>
        <w:t>Sangai</w:t>
      </w:r>
      <w:proofErr w:type="spellEnd"/>
      <w:r w:rsidRPr="009B05E0">
        <w:rPr>
          <w:rFonts w:ascii="Tahoma" w:hAnsi="Tahoma" w:cs="Tahoma"/>
          <w:sz w:val="20"/>
          <w:szCs w:val="20"/>
        </w:rPr>
        <w:t xml:space="preserve"> Express, Sega Road </w:t>
      </w:r>
      <w:proofErr w:type="spellStart"/>
      <w:r w:rsidRPr="009B05E0">
        <w:rPr>
          <w:rFonts w:ascii="Tahoma" w:hAnsi="Tahoma" w:cs="Tahoma"/>
          <w:sz w:val="20"/>
          <w:szCs w:val="20"/>
        </w:rPr>
        <w:t>Thouda</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Bhabok</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Leikai</w:t>
      </w:r>
      <w:proofErr w:type="spellEnd"/>
      <w:r w:rsidRPr="009B05E0">
        <w:rPr>
          <w:rFonts w:ascii="Tahoma" w:hAnsi="Tahoma" w:cs="Tahoma"/>
          <w:sz w:val="20"/>
          <w:szCs w:val="20"/>
        </w:rPr>
        <w:t xml:space="preserve">, </w:t>
      </w:r>
      <w:proofErr w:type="spellStart"/>
      <w:r w:rsidRPr="009B05E0">
        <w:rPr>
          <w:rFonts w:ascii="Tahoma" w:hAnsi="Tahoma" w:cs="Tahoma"/>
          <w:sz w:val="20"/>
          <w:szCs w:val="20"/>
        </w:rPr>
        <w:t>Imphal</w:t>
      </w:r>
      <w:proofErr w:type="spellEnd"/>
      <w:r w:rsidRPr="009B05E0">
        <w:rPr>
          <w:rFonts w:ascii="Tahoma" w:hAnsi="Tahoma" w:cs="Tahoma"/>
          <w:sz w:val="20"/>
          <w:szCs w:val="20"/>
        </w:rPr>
        <w:t xml:space="preserve">, Manipur-795001 for publication in his daily for 2 (two) days issue on or before </w:t>
      </w:r>
      <w:r w:rsidR="005F072A">
        <w:rPr>
          <w:rFonts w:ascii="Tahoma" w:hAnsi="Tahoma" w:cs="Tahoma"/>
          <w:sz w:val="20"/>
          <w:szCs w:val="20"/>
        </w:rPr>
        <w:t>14/10/2022</w:t>
      </w:r>
      <w:r w:rsidRPr="009B05E0">
        <w:rPr>
          <w:rFonts w:ascii="Tahoma" w:hAnsi="Tahoma" w:cs="Tahoma"/>
          <w:sz w:val="20"/>
          <w:szCs w:val="20"/>
        </w:rPr>
        <w:t xml:space="preserve"> </w:t>
      </w:r>
      <w:r w:rsidR="005F072A">
        <w:rPr>
          <w:rFonts w:ascii="Tahoma" w:hAnsi="Tahoma" w:cs="Tahoma"/>
          <w:sz w:val="20"/>
          <w:szCs w:val="20"/>
        </w:rPr>
        <w:t>i</w:t>
      </w:r>
      <w:r w:rsidRPr="009B05E0">
        <w:rPr>
          <w:rFonts w:ascii="Tahoma" w:hAnsi="Tahoma" w:cs="Tahoma"/>
          <w:sz w:val="20"/>
          <w:szCs w:val="20"/>
        </w:rPr>
        <w:t xml:space="preserve">n the size of 3 columns x 9 </w:t>
      </w:r>
      <w:proofErr w:type="spellStart"/>
      <w:r w:rsidRPr="009B05E0">
        <w:rPr>
          <w:rFonts w:ascii="Tahoma" w:hAnsi="Tahoma" w:cs="Tahoma"/>
          <w:sz w:val="20"/>
          <w:szCs w:val="20"/>
        </w:rPr>
        <w:t>cms</w:t>
      </w:r>
      <w:proofErr w:type="spellEnd"/>
      <w:r w:rsidRPr="009B05E0">
        <w:rPr>
          <w:rFonts w:ascii="Tahoma" w:hAnsi="Tahoma" w:cs="Tahoma"/>
          <w:sz w:val="20"/>
          <w:szCs w:val="20"/>
        </w:rPr>
        <w:t>. Bills in duplicate may be submitted to his Commission for payment.</w:t>
      </w:r>
    </w:p>
    <w:p w:rsidR="00705470" w:rsidRPr="009B05E0" w:rsidRDefault="00705470" w:rsidP="004D7560">
      <w:pPr>
        <w:pStyle w:val="ListParagraph"/>
        <w:numPr>
          <w:ilvl w:val="0"/>
          <w:numId w:val="2"/>
        </w:numPr>
        <w:jc w:val="both"/>
        <w:rPr>
          <w:rFonts w:ascii="Tahoma" w:hAnsi="Tahoma" w:cs="Tahoma"/>
          <w:sz w:val="20"/>
          <w:szCs w:val="20"/>
        </w:rPr>
      </w:pPr>
      <w:r w:rsidRPr="009B05E0">
        <w:rPr>
          <w:rFonts w:ascii="Tahoma" w:hAnsi="Tahoma" w:cs="Tahoma"/>
          <w:sz w:val="20"/>
          <w:szCs w:val="20"/>
        </w:rPr>
        <w:t>All Secretaries, State Electricity Regulatory Commission for kind information. A copy of the complete advertisement is enclosed for circulation to all Officers in their respective Commission.</w:t>
      </w:r>
    </w:p>
    <w:p w:rsidR="00705470" w:rsidRPr="009B05E0" w:rsidRDefault="00705470" w:rsidP="004D7560">
      <w:pPr>
        <w:pStyle w:val="ListParagraph"/>
        <w:numPr>
          <w:ilvl w:val="0"/>
          <w:numId w:val="2"/>
        </w:numPr>
        <w:jc w:val="both"/>
        <w:rPr>
          <w:rFonts w:ascii="Tahoma" w:hAnsi="Tahoma" w:cs="Tahoma"/>
          <w:sz w:val="20"/>
          <w:szCs w:val="20"/>
        </w:rPr>
      </w:pPr>
      <w:r w:rsidRPr="009B05E0">
        <w:rPr>
          <w:rFonts w:ascii="Tahoma" w:hAnsi="Tahoma" w:cs="Tahoma"/>
          <w:sz w:val="20"/>
          <w:szCs w:val="20"/>
        </w:rPr>
        <w:t>The Registrar, Mizoram University/Manipur University for kind information. A copy of the complete advertisement is enclosed with the request for wide circulation to affiliated and recognized Research Institutions and to all eligible officers under their respective Institutions.</w:t>
      </w:r>
    </w:p>
    <w:p w:rsidR="005E2A55" w:rsidRPr="009B05E0" w:rsidRDefault="005E2A55" w:rsidP="004A0A52">
      <w:pPr>
        <w:pStyle w:val="ListParagraph"/>
        <w:numPr>
          <w:ilvl w:val="0"/>
          <w:numId w:val="2"/>
        </w:numPr>
        <w:jc w:val="both"/>
        <w:rPr>
          <w:rFonts w:ascii="Tahoma" w:hAnsi="Tahoma" w:cs="Tahoma"/>
          <w:sz w:val="20"/>
          <w:szCs w:val="20"/>
        </w:rPr>
      </w:pPr>
      <w:r w:rsidRPr="009B05E0">
        <w:rPr>
          <w:rFonts w:ascii="Tahoma" w:hAnsi="Tahoma" w:cs="Tahoma"/>
          <w:sz w:val="20"/>
          <w:szCs w:val="20"/>
        </w:rPr>
        <w:t>The Secretary, Central Electricity Regulatory Commission, 3</w:t>
      </w:r>
      <w:r w:rsidRPr="009B05E0">
        <w:rPr>
          <w:rFonts w:ascii="Tahoma" w:hAnsi="Tahoma" w:cs="Tahoma"/>
          <w:sz w:val="20"/>
          <w:szCs w:val="20"/>
          <w:vertAlign w:val="superscript"/>
        </w:rPr>
        <w:t>rd</w:t>
      </w:r>
      <w:r w:rsidRPr="009B05E0">
        <w:rPr>
          <w:rFonts w:ascii="Tahoma" w:hAnsi="Tahoma" w:cs="Tahoma"/>
          <w:sz w:val="20"/>
          <w:szCs w:val="20"/>
        </w:rPr>
        <w:t xml:space="preserve"> and 4</w:t>
      </w:r>
      <w:r w:rsidRPr="009B05E0">
        <w:rPr>
          <w:rFonts w:ascii="Tahoma" w:hAnsi="Tahoma" w:cs="Tahoma"/>
          <w:sz w:val="20"/>
          <w:szCs w:val="20"/>
          <w:vertAlign w:val="superscript"/>
        </w:rPr>
        <w:t>th</w:t>
      </w:r>
      <w:r w:rsidRPr="009B05E0">
        <w:rPr>
          <w:rFonts w:ascii="Tahoma" w:hAnsi="Tahoma" w:cs="Tahoma"/>
          <w:sz w:val="20"/>
          <w:szCs w:val="20"/>
        </w:rPr>
        <w:t xml:space="preserve"> Floor, </w:t>
      </w:r>
      <w:proofErr w:type="spellStart"/>
      <w:r w:rsidRPr="009B05E0">
        <w:rPr>
          <w:rFonts w:ascii="Tahoma" w:hAnsi="Tahoma" w:cs="Tahoma"/>
          <w:sz w:val="20"/>
          <w:szCs w:val="20"/>
        </w:rPr>
        <w:t>Chanderlok</w:t>
      </w:r>
      <w:proofErr w:type="spellEnd"/>
      <w:r w:rsidRPr="009B05E0">
        <w:rPr>
          <w:rFonts w:ascii="Tahoma" w:hAnsi="Tahoma" w:cs="Tahoma"/>
          <w:sz w:val="20"/>
          <w:szCs w:val="20"/>
        </w:rPr>
        <w:t xml:space="preserve"> Building, 36, </w:t>
      </w:r>
      <w:proofErr w:type="spellStart"/>
      <w:r w:rsidRPr="009B05E0">
        <w:rPr>
          <w:rFonts w:ascii="Tahoma" w:hAnsi="Tahoma" w:cs="Tahoma"/>
          <w:sz w:val="20"/>
          <w:szCs w:val="20"/>
        </w:rPr>
        <w:t>Janpath</w:t>
      </w:r>
      <w:proofErr w:type="spellEnd"/>
      <w:r w:rsidRPr="009B05E0">
        <w:rPr>
          <w:rFonts w:ascii="Tahoma" w:hAnsi="Tahoma" w:cs="Tahoma"/>
          <w:sz w:val="20"/>
          <w:szCs w:val="20"/>
        </w:rPr>
        <w:t>, New Delhi-110001 for kind information. A copy of the complete advertisement is enclosed for circulation to all officers in their Commission.</w:t>
      </w:r>
      <w:bookmarkStart w:id="0" w:name="_GoBack"/>
      <w:bookmarkEnd w:id="0"/>
    </w:p>
    <w:p w:rsidR="004A0A52" w:rsidRPr="009B05E0" w:rsidRDefault="004A0A52" w:rsidP="004A0A52">
      <w:pPr>
        <w:pStyle w:val="ListParagraph"/>
        <w:numPr>
          <w:ilvl w:val="0"/>
          <w:numId w:val="2"/>
        </w:numPr>
        <w:jc w:val="both"/>
        <w:rPr>
          <w:rFonts w:ascii="Tahoma" w:hAnsi="Tahoma" w:cs="Tahoma"/>
          <w:sz w:val="20"/>
          <w:szCs w:val="20"/>
        </w:rPr>
      </w:pPr>
      <w:r w:rsidRPr="009B05E0">
        <w:rPr>
          <w:rFonts w:ascii="Tahoma" w:hAnsi="Tahoma" w:cs="Tahoma"/>
          <w:sz w:val="20"/>
          <w:szCs w:val="20"/>
        </w:rPr>
        <w:t>Notice Board of the Commission.</w:t>
      </w:r>
    </w:p>
    <w:p w:rsidR="004A0A52" w:rsidRDefault="004A0A52" w:rsidP="004A0A52">
      <w:pPr>
        <w:jc w:val="both"/>
        <w:rPr>
          <w:rFonts w:ascii="Tahoma" w:hAnsi="Tahoma" w:cs="Tahoma"/>
          <w:sz w:val="20"/>
          <w:szCs w:val="20"/>
        </w:rPr>
      </w:pPr>
    </w:p>
    <w:p w:rsidR="00A66979" w:rsidRPr="009B05E0" w:rsidRDefault="00A66979" w:rsidP="004A0A52">
      <w:pPr>
        <w:jc w:val="both"/>
        <w:rPr>
          <w:rFonts w:ascii="Tahoma" w:hAnsi="Tahoma" w:cs="Tahoma"/>
          <w:sz w:val="20"/>
          <w:szCs w:val="20"/>
        </w:rPr>
      </w:pPr>
    </w:p>
    <w:p w:rsidR="004A0A52" w:rsidRPr="009B05E0" w:rsidRDefault="00DB5BF3" w:rsidP="005607FA">
      <w:pPr>
        <w:ind w:left="6480"/>
        <w:jc w:val="center"/>
        <w:rPr>
          <w:rFonts w:ascii="Tahoma" w:hAnsi="Tahoma" w:cs="Tahoma"/>
          <w:sz w:val="20"/>
          <w:szCs w:val="20"/>
        </w:rPr>
      </w:pPr>
      <w:proofErr w:type="spellStart"/>
      <w:proofErr w:type="gramStart"/>
      <w:r>
        <w:rPr>
          <w:rFonts w:ascii="Tahoma" w:hAnsi="Tahoma" w:cs="Tahoma"/>
          <w:sz w:val="20"/>
          <w:szCs w:val="20"/>
        </w:rPr>
        <w:t>Sd</w:t>
      </w:r>
      <w:proofErr w:type="spellEnd"/>
      <w:proofErr w:type="gramEnd"/>
      <w:r>
        <w:rPr>
          <w:rFonts w:ascii="Tahoma" w:hAnsi="Tahoma" w:cs="Tahoma"/>
          <w:sz w:val="20"/>
          <w:szCs w:val="20"/>
        </w:rPr>
        <w:t xml:space="preserve">/- </w:t>
      </w:r>
      <w:r w:rsidR="004A0A52" w:rsidRPr="009B05E0">
        <w:rPr>
          <w:rFonts w:ascii="Tahoma" w:hAnsi="Tahoma" w:cs="Tahoma"/>
          <w:sz w:val="20"/>
          <w:szCs w:val="20"/>
        </w:rPr>
        <w:t>RICHARD ZOTHANKIMA</w:t>
      </w:r>
    </w:p>
    <w:p w:rsidR="00371B47" w:rsidRPr="00300461" w:rsidRDefault="004A0A52" w:rsidP="00300461">
      <w:pPr>
        <w:ind w:left="6480"/>
        <w:jc w:val="center"/>
        <w:rPr>
          <w:rFonts w:ascii="Tahoma" w:hAnsi="Tahoma" w:cs="Tahoma"/>
          <w:sz w:val="22"/>
          <w:szCs w:val="22"/>
        </w:rPr>
      </w:pPr>
      <w:r w:rsidRPr="009B05E0">
        <w:rPr>
          <w:rFonts w:ascii="Tahoma" w:hAnsi="Tahoma" w:cs="Tahoma"/>
          <w:sz w:val="20"/>
          <w:szCs w:val="20"/>
        </w:rPr>
        <w:t>Secretary</w:t>
      </w:r>
    </w:p>
    <w:sectPr w:rsidR="00371B47" w:rsidRPr="00300461" w:rsidSect="009B05E0">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A6BBB"/>
    <w:multiLevelType w:val="hybridMultilevel"/>
    <w:tmpl w:val="DC009BBC"/>
    <w:lvl w:ilvl="0" w:tplc="095458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8545D62"/>
    <w:multiLevelType w:val="hybridMultilevel"/>
    <w:tmpl w:val="DEF02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B1"/>
    <w:rsid w:val="000467A0"/>
    <w:rsid w:val="001F61B1"/>
    <w:rsid w:val="00300461"/>
    <w:rsid w:val="00322FA0"/>
    <w:rsid w:val="00371B47"/>
    <w:rsid w:val="004A0A52"/>
    <w:rsid w:val="004C28E2"/>
    <w:rsid w:val="004D7560"/>
    <w:rsid w:val="005607FA"/>
    <w:rsid w:val="005B13A7"/>
    <w:rsid w:val="005E2A55"/>
    <w:rsid w:val="005F072A"/>
    <w:rsid w:val="00705470"/>
    <w:rsid w:val="00791E78"/>
    <w:rsid w:val="008034B3"/>
    <w:rsid w:val="009B05E0"/>
    <w:rsid w:val="00A57579"/>
    <w:rsid w:val="00A66979"/>
    <w:rsid w:val="00C11AAB"/>
    <w:rsid w:val="00D6513E"/>
    <w:rsid w:val="00DB5BF3"/>
    <w:rsid w:val="00E9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3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6513E"/>
    <w:pPr>
      <w:keepNext/>
      <w:outlineLvl w:val="0"/>
    </w:pPr>
    <w:rPr>
      <w:b/>
    </w:rPr>
  </w:style>
  <w:style w:type="paragraph" w:styleId="Heading2">
    <w:name w:val="heading 2"/>
    <w:basedOn w:val="Normal"/>
    <w:next w:val="Normal"/>
    <w:link w:val="Heading2Char"/>
    <w:qFormat/>
    <w:rsid w:val="00D6513E"/>
    <w:pPr>
      <w:keepNext/>
      <w:jc w:val="center"/>
      <w:outlineLvl w:val="1"/>
    </w:pPr>
    <w:rPr>
      <w:b/>
    </w:rPr>
  </w:style>
  <w:style w:type="paragraph" w:styleId="Heading3">
    <w:name w:val="heading 3"/>
    <w:basedOn w:val="Normal"/>
    <w:next w:val="Normal"/>
    <w:link w:val="Heading3Char"/>
    <w:qFormat/>
    <w:rsid w:val="00D6513E"/>
    <w:pPr>
      <w:keepNext/>
      <w:jc w:val="right"/>
      <w:outlineLvl w:val="2"/>
    </w:pPr>
    <w:rPr>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13E"/>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D6513E"/>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D6513E"/>
    <w:rPr>
      <w:rFonts w:ascii="Times New Roman" w:eastAsia="Times New Roman" w:hAnsi="Times New Roman" w:cs="Times New Roman"/>
      <w:i/>
      <w:sz w:val="18"/>
      <w:lang w:val="en-US"/>
    </w:rPr>
  </w:style>
  <w:style w:type="character" w:styleId="Hyperlink">
    <w:name w:val="Hyperlink"/>
    <w:semiHidden/>
    <w:rsid w:val="00D6513E"/>
    <w:rPr>
      <w:color w:val="0000FF"/>
      <w:u w:val="single"/>
    </w:rPr>
  </w:style>
  <w:style w:type="paragraph" w:styleId="ListParagraph">
    <w:name w:val="List Paragraph"/>
    <w:basedOn w:val="Normal"/>
    <w:uiPriority w:val="34"/>
    <w:qFormat/>
    <w:rsid w:val="00D6513E"/>
    <w:pPr>
      <w:ind w:left="720"/>
      <w:contextualSpacing/>
    </w:pPr>
  </w:style>
  <w:style w:type="character" w:styleId="SubtleEmphasis">
    <w:name w:val="Subtle Emphasis"/>
    <w:basedOn w:val="DefaultParagraphFont"/>
    <w:uiPriority w:val="19"/>
    <w:qFormat/>
    <w:rsid w:val="00D6513E"/>
    <w:rPr>
      <w:i/>
      <w:iCs/>
      <w:color w:val="808080" w:themeColor="text1" w:themeTint="7F"/>
    </w:rPr>
  </w:style>
  <w:style w:type="table" w:styleId="TableGrid">
    <w:name w:val="Table Grid"/>
    <w:basedOn w:val="TableNormal"/>
    <w:uiPriority w:val="59"/>
    <w:rsid w:val="00E92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3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6513E"/>
    <w:pPr>
      <w:keepNext/>
      <w:outlineLvl w:val="0"/>
    </w:pPr>
    <w:rPr>
      <w:b/>
    </w:rPr>
  </w:style>
  <w:style w:type="paragraph" w:styleId="Heading2">
    <w:name w:val="heading 2"/>
    <w:basedOn w:val="Normal"/>
    <w:next w:val="Normal"/>
    <w:link w:val="Heading2Char"/>
    <w:qFormat/>
    <w:rsid w:val="00D6513E"/>
    <w:pPr>
      <w:keepNext/>
      <w:jc w:val="center"/>
      <w:outlineLvl w:val="1"/>
    </w:pPr>
    <w:rPr>
      <w:b/>
    </w:rPr>
  </w:style>
  <w:style w:type="paragraph" w:styleId="Heading3">
    <w:name w:val="heading 3"/>
    <w:basedOn w:val="Normal"/>
    <w:next w:val="Normal"/>
    <w:link w:val="Heading3Char"/>
    <w:qFormat/>
    <w:rsid w:val="00D6513E"/>
    <w:pPr>
      <w:keepNext/>
      <w:jc w:val="right"/>
      <w:outlineLvl w:val="2"/>
    </w:pPr>
    <w:rPr>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13E"/>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D6513E"/>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D6513E"/>
    <w:rPr>
      <w:rFonts w:ascii="Times New Roman" w:eastAsia="Times New Roman" w:hAnsi="Times New Roman" w:cs="Times New Roman"/>
      <w:i/>
      <w:sz w:val="18"/>
      <w:lang w:val="en-US"/>
    </w:rPr>
  </w:style>
  <w:style w:type="character" w:styleId="Hyperlink">
    <w:name w:val="Hyperlink"/>
    <w:semiHidden/>
    <w:rsid w:val="00D6513E"/>
    <w:rPr>
      <w:color w:val="0000FF"/>
      <w:u w:val="single"/>
    </w:rPr>
  </w:style>
  <w:style w:type="paragraph" w:styleId="ListParagraph">
    <w:name w:val="List Paragraph"/>
    <w:basedOn w:val="Normal"/>
    <w:uiPriority w:val="34"/>
    <w:qFormat/>
    <w:rsid w:val="00D6513E"/>
    <w:pPr>
      <w:ind w:left="720"/>
      <w:contextualSpacing/>
    </w:pPr>
  </w:style>
  <w:style w:type="character" w:styleId="SubtleEmphasis">
    <w:name w:val="Subtle Emphasis"/>
    <w:basedOn w:val="DefaultParagraphFont"/>
    <w:uiPriority w:val="19"/>
    <w:qFormat/>
    <w:rsid w:val="00D6513E"/>
    <w:rPr>
      <w:i/>
      <w:iCs/>
      <w:color w:val="808080" w:themeColor="text1" w:themeTint="7F"/>
    </w:rPr>
  </w:style>
  <w:style w:type="table" w:styleId="TableGrid">
    <w:name w:val="Table Grid"/>
    <w:basedOn w:val="TableNormal"/>
    <w:uiPriority w:val="59"/>
    <w:rsid w:val="00E92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c.mm@gmail.com" TargetMode="External"/><Relationship Id="rId3" Type="http://schemas.microsoft.com/office/2007/relationships/stylesWithEffects" Target="stylesWithEffects.xml"/><Relationship Id="rId7" Type="http://schemas.openxmlformats.org/officeDocument/2006/relationships/hyperlink" Target="http://www.jerc.mizoram.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rc.mozora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JERC</cp:lastModifiedBy>
  <cp:revision>14</cp:revision>
  <dcterms:created xsi:type="dcterms:W3CDTF">2022-08-25T09:08:00Z</dcterms:created>
  <dcterms:modified xsi:type="dcterms:W3CDTF">2022-09-26T06:07:00Z</dcterms:modified>
</cp:coreProperties>
</file>